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9B" w:rsidRPr="007F0F32" w:rsidRDefault="00A311B2" w:rsidP="007F0F32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32"/>
          <w:szCs w:val="32"/>
          <w:lang w:val="lv-LV"/>
        </w:rPr>
        <w:t>LKA un MFD Starptautiskais seminārs</w:t>
      </w:r>
      <w:r w:rsidRPr="007F0F32">
        <w:rPr>
          <w:sz w:val="32"/>
          <w:szCs w:val="32"/>
          <w:lang w:val="lv-LV"/>
        </w:rPr>
        <w:t> </w:t>
      </w:r>
      <w:r w:rsidRPr="007F0F32">
        <w:rPr>
          <w:sz w:val="32"/>
          <w:szCs w:val="32"/>
          <w:lang w:val="lv-LV"/>
        </w:rPr>
        <w:br/>
      </w:r>
      <w:r w:rsidRPr="007F0F32">
        <w:rPr>
          <w:rFonts w:ascii="Times New Roman" w:hAnsi="Times New Roman" w:cs="Times New Roman"/>
          <w:b/>
          <w:sz w:val="36"/>
          <w:szCs w:val="32"/>
          <w:lang w:val="lv-LV"/>
        </w:rPr>
        <w:t>"Reproduktīvai un postreproduktīvai sievišķībai"</w:t>
      </w:r>
      <w:r w:rsidRPr="007F0F32">
        <w:rPr>
          <w:rFonts w:ascii="Times New Roman" w:hAnsi="Times New Roman" w:cs="Times New Roman"/>
          <w:sz w:val="32"/>
          <w:szCs w:val="32"/>
          <w:lang w:val="lv-LV"/>
        </w:rPr>
        <w:br/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Semināra rīkotāji:</w:t>
      </w:r>
      <w:r w:rsidRPr="007F0F32">
        <w:rPr>
          <w:lang w:val="lv-LV"/>
        </w:rPr>
        <w:br/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Latvijas Kontracepcijas, seksuālās un reproduktīvās veselības asociācija (LK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t>A)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br/>
        <w:t>MFD Sieviešu veselības centri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''Vita"</w:t>
      </w:r>
    </w:p>
    <w:p w:rsidR="007F0F32" w:rsidRDefault="007F0F32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243C4" w:rsidRDefault="007F0F32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Ģenerālsponsors</w:t>
      </w:r>
      <w:r w:rsidR="007C239B" w:rsidRPr="007F0F32">
        <w:rPr>
          <w:rFonts w:ascii="Times New Roman" w:hAnsi="Times New Roman" w:cs="Times New Roman"/>
          <w:sz w:val="24"/>
          <w:szCs w:val="24"/>
          <w:lang w:val="lv-LV"/>
        </w:rPr>
        <w:t>:  TEVA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br/>
        <w:t>Semināra norises vie</w:t>
      </w:r>
      <w:r w:rsidR="001D38EB" w:rsidRPr="007F0F32">
        <w:rPr>
          <w:rFonts w:ascii="Times New Roman" w:hAnsi="Times New Roman" w:cs="Times New Roman"/>
          <w:sz w:val="24"/>
          <w:szCs w:val="24"/>
          <w:lang w:val="lv-LV"/>
        </w:rPr>
        <w:t>ta: Lielā Ģilde, Minsteres zāle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t>, Amatu ielā 6, Rīgā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br/>
        <w:t>Semināra norises laiks: 2017.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gada 20. aprīlis.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="00A311B2" w:rsidRPr="007F0F32">
        <w:rPr>
          <w:lang w:val="lv-LV"/>
        </w:rPr>
        <w:br/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t>Semināra programma:</w:t>
      </w:r>
    </w:p>
    <w:p w:rsidR="007F0F32" w:rsidRPr="007F0F32" w:rsidRDefault="007F0F3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Reģistrācija un iepazīšanās ar farmācijas kompāniju piedāvājumiem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no pl.12.00</w:t>
      </w:r>
    </w:p>
    <w:p w:rsidR="007C239B" w:rsidRPr="007F0F32" w:rsidRDefault="001D38E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13.00 Semināra atklāšanas uzrunas: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B29B4" w:rsidRPr="007F0F32">
        <w:rPr>
          <w:rFonts w:ascii="Times New Roman" w:hAnsi="Times New Roman" w:cs="Times New Roman"/>
          <w:i/>
          <w:sz w:val="24"/>
          <w:szCs w:val="24"/>
          <w:lang w:val="lv-LV"/>
        </w:rPr>
        <w:t>Dr.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Aija Tula -Rijkure, LKA prezidente; </w:t>
      </w:r>
      <w:r w:rsidR="001B29B4" w:rsidRPr="007F0F32">
        <w:rPr>
          <w:rFonts w:ascii="Times New Roman" w:hAnsi="Times New Roman" w:cs="Times New Roman"/>
          <w:i/>
          <w:sz w:val="24"/>
          <w:szCs w:val="24"/>
          <w:lang w:val="lv-LV"/>
        </w:rPr>
        <w:t>ESC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valdes locekle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="001B29B4" w:rsidRPr="007F0F32">
        <w:rPr>
          <w:rFonts w:ascii="Times New Roman" w:hAnsi="Times New Roman" w:cs="Times New Roman"/>
          <w:i/>
          <w:sz w:val="24"/>
          <w:szCs w:val="24"/>
          <w:lang w:val="lv-LV"/>
        </w:rPr>
        <w:t>Dr.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Ingrīda Circene, MFD / Sieviešu Veselības centru "Vita" ginekoloģijas nodaļas vadītāja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</w:p>
    <w:p w:rsidR="000E4D01" w:rsidRPr="007F0F32" w:rsidRDefault="001D38E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13.10 "Seksuālās izpratnes un kontraceptīvais statuss Latvijas jauniešiem".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B29B4" w:rsidRPr="007F0F32">
        <w:rPr>
          <w:rFonts w:ascii="Times New Roman" w:hAnsi="Times New Roman" w:cs="Times New Roman"/>
          <w:i/>
          <w:sz w:val="24"/>
          <w:szCs w:val="24"/>
          <w:lang w:val="lv-LV"/>
        </w:rPr>
        <w:t>Dr.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Aija Tula-Rijkure</w:t>
      </w:r>
    </w:p>
    <w:p w:rsidR="003E57D0" w:rsidRPr="007F0F32" w:rsidRDefault="001D38E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13.30 "KOK jaunāko un vecāko ģenerāciju atšķirības saistībā ar acne vulgaris, h</w:t>
      </w:r>
      <w:r w:rsidR="00D72588">
        <w:rPr>
          <w:rFonts w:ascii="Times New Roman" w:hAnsi="Times New Roman" w:cs="Times New Roman"/>
          <w:sz w:val="24"/>
          <w:szCs w:val="24"/>
          <w:lang w:val="lv-LV"/>
        </w:rPr>
        <w:t>irsutismu un hiperkoagulobilitāti</w:t>
      </w:r>
      <w:bookmarkStart w:id="0" w:name="_GoBack"/>
      <w:bookmarkEnd w:id="0"/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165F8" w:rsidRPr="007F0F32"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t>ieslektors</w:t>
      </w:r>
      <w:r w:rsidR="007C239B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7C239B" w:rsidRPr="007F0F32">
        <w:rPr>
          <w:rFonts w:ascii="Times New Roman" w:hAnsi="Times New Roman" w:cs="Times New Roman"/>
          <w:sz w:val="24"/>
          <w:szCs w:val="24"/>
          <w:lang w:val="lv-LV"/>
        </w:rPr>
        <w:t>angļu val.)</w:t>
      </w:r>
    </w:p>
    <w:p w:rsidR="003E57D0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14.10 Diskusija</w:t>
      </w:r>
    </w:p>
    <w:p w:rsidR="003E57D0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  <w:t>14.20 "Orivas" aktualitātes. Irita Logina</w:t>
      </w:r>
    </w:p>
    <w:p w:rsidR="003E57D0" w:rsidRPr="007F0F32" w:rsidRDefault="00A311B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="003E57D0" w:rsidRPr="007F0F32">
        <w:rPr>
          <w:rFonts w:ascii="Times New Roman" w:hAnsi="Times New Roman" w:cs="Times New Roman"/>
          <w:sz w:val="24"/>
          <w:szCs w:val="24"/>
          <w:lang w:val="lv-LV"/>
        </w:rPr>
        <w:t>14.30 "</w:t>
      </w:r>
      <w:r w:rsidR="000E4D01" w:rsidRPr="007F0F32">
        <w:rPr>
          <w:rFonts w:ascii="Times New Roman" w:hAnsi="Times New Roman" w:cs="Times New Roman"/>
          <w:sz w:val="24"/>
          <w:szCs w:val="24"/>
          <w:lang w:val="lv-LV"/>
        </w:rPr>
        <w:t>Kontracepcija sievietēm pēc 40.</w:t>
      </w:r>
      <w:r w:rsidR="003E57D0" w:rsidRPr="007F0F32">
        <w:rPr>
          <w:rFonts w:ascii="Times New Roman" w:hAnsi="Times New Roman" w:cs="Times New Roman"/>
          <w:sz w:val="24"/>
          <w:szCs w:val="24"/>
          <w:lang w:val="lv-LV"/>
        </w:rPr>
        <w:t>"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E57D0" w:rsidRPr="007F0F32">
        <w:rPr>
          <w:rFonts w:ascii="Times New Roman" w:hAnsi="Times New Roman" w:cs="Times New Roman"/>
          <w:i/>
          <w:sz w:val="24"/>
          <w:szCs w:val="24"/>
          <w:lang w:val="lv-LV"/>
        </w:rPr>
        <w:t>Dr.</w:t>
      </w:r>
      <w:r w:rsidR="003E57D0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Astrīda Tirāne</w:t>
      </w:r>
    </w:p>
    <w:p w:rsidR="003E57D0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  <w:t>15.00 TEVA jaunāko piedāvājumu portfelis</w:t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="00A311B2"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15.20 Kafijas pauze, uzkodas</w:t>
      </w:r>
    </w:p>
    <w:p w:rsidR="001B29B4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  <w:t xml:space="preserve">15.50 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"Vai KOK lietošana ir bīstama? KOK un ļaundabīgo audzēju attīstības risks"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7F0F32">
        <w:rPr>
          <w:rFonts w:ascii="Times New Roman" w:hAnsi="Times New Roman" w:cs="Times New Roman"/>
          <w:i/>
          <w:sz w:val="24"/>
          <w:szCs w:val="24"/>
          <w:lang w:val="lv-LV"/>
        </w:rPr>
        <w:t>Dr.</w:t>
      </w:r>
      <w:r w:rsidR="007F0F32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Rolands Mačuks</w:t>
      </w:r>
    </w:p>
    <w:p w:rsidR="003E57D0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16.20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37E5"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"Menopauze. Mīti un realitāte. 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Taktika simptomu un seksuālo traucējumu novēršanai perimenopauzē"</w:t>
      </w:r>
      <w:r w:rsidR="007F0F32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 xml:space="preserve">Vieslektors </w:t>
      </w:r>
      <w:r w:rsidR="001B29B4" w:rsidRPr="007F0F32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t>angļu val.)</w:t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7F0F32">
        <w:rPr>
          <w:rFonts w:ascii="Times New Roman" w:hAnsi="Times New Roman" w:cs="Times New Roman"/>
          <w:sz w:val="24"/>
          <w:szCs w:val="24"/>
          <w:lang w:val="lv-LV"/>
        </w:rPr>
        <w:br/>
        <w:t>17.00 AS "Olainfarm" produkti sievietes veselībai</w:t>
      </w:r>
    </w:p>
    <w:p w:rsidR="001B29B4" w:rsidRPr="007F0F32" w:rsidRDefault="003E57D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17.10 Sertifikātu izsniegšana.</w:t>
      </w:r>
    </w:p>
    <w:p w:rsidR="00142CFD" w:rsidRDefault="00F9703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24"/>
          <w:szCs w:val="24"/>
          <w:lang w:val="lv-LV"/>
        </w:rPr>
        <w:t>Lūdzam pieteikt dalību laikus, vēlams-līdz 10.aprīlim atbildīgai sekretārei: </w:t>
      </w:r>
      <w:hyperlink r:id="rId4" w:history="1">
        <w:r w:rsidRPr="007F0F32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lv-LV"/>
          </w:rPr>
          <w:t>gunitac@inbox.lv</w:t>
        </w:r>
      </w:hyperlink>
      <w:r w:rsidRPr="007F0F32">
        <w:rPr>
          <w:rFonts w:ascii="Times New Roman" w:hAnsi="Times New Roman" w:cs="Times New Roman"/>
          <w:sz w:val="24"/>
          <w:szCs w:val="24"/>
          <w:lang w:val="lv-LV"/>
        </w:rPr>
        <w:t> vai tel.29138394 sms</w:t>
      </w:r>
    </w:p>
    <w:p w:rsidR="007F0F32" w:rsidRPr="007F0F32" w:rsidRDefault="007F0F32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F0F32">
        <w:rPr>
          <w:rFonts w:ascii="Times New Roman" w:hAnsi="Times New Roman" w:cs="Times New Roman"/>
          <w:sz w:val="16"/>
          <w:szCs w:val="24"/>
          <w:lang w:val="lv-LV"/>
        </w:rPr>
        <w:t>Semināra secība var tikt mainīta.</w:t>
      </w:r>
    </w:p>
    <w:sectPr w:rsidR="007F0F32" w:rsidRPr="007F0F32" w:rsidSect="007F0F3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B2"/>
    <w:rsid w:val="000E4D01"/>
    <w:rsid w:val="00142CFD"/>
    <w:rsid w:val="001B29B4"/>
    <w:rsid w:val="001D38EB"/>
    <w:rsid w:val="00331660"/>
    <w:rsid w:val="00337C96"/>
    <w:rsid w:val="003E57D0"/>
    <w:rsid w:val="004243C4"/>
    <w:rsid w:val="005165F8"/>
    <w:rsid w:val="007C239B"/>
    <w:rsid w:val="007F0F32"/>
    <w:rsid w:val="00A311B2"/>
    <w:rsid w:val="00B237E5"/>
    <w:rsid w:val="00D72588"/>
    <w:rsid w:val="00DA07EA"/>
    <w:rsid w:val="00DB4D5A"/>
    <w:rsid w:val="00F9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A9EA-5184-4A61-B231-DF66D843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inbox.lv/compose?to=mailto%3agunitac%40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Aventino</dc:creator>
  <cp:keywords/>
  <dc:description/>
  <cp:lastModifiedBy>Mark Aventino</cp:lastModifiedBy>
  <cp:revision>13</cp:revision>
  <cp:lastPrinted>2017-03-20T08:12:00Z</cp:lastPrinted>
  <dcterms:created xsi:type="dcterms:W3CDTF">2017-03-14T09:25:00Z</dcterms:created>
  <dcterms:modified xsi:type="dcterms:W3CDTF">2017-03-20T20:44:00Z</dcterms:modified>
</cp:coreProperties>
</file>