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ayout w:type="fixed"/>
        <w:tblLook w:val="0000" w:firstRow="0" w:lastRow="0" w:firstColumn="0" w:lastColumn="0" w:noHBand="0" w:noVBand="0"/>
      </w:tblPr>
      <w:tblGrid>
        <w:gridCol w:w="6345"/>
        <w:gridCol w:w="3261"/>
      </w:tblGrid>
      <w:tr w:rsidR="00553EAF" w:rsidRPr="005A6A2A" w:rsidTr="00CC6175">
        <w:tc>
          <w:tcPr>
            <w:tcW w:w="6345" w:type="dxa"/>
          </w:tcPr>
          <w:p w:rsidR="00553EAF" w:rsidRPr="005A6A2A" w:rsidRDefault="00553EAF" w:rsidP="00CC6175">
            <w:pPr>
              <w:ind w:right="33"/>
              <w:jc w:val="left"/>
              <w:rPr>
                <w:rFonts w:ascii="Arial" w:hAnsi="Arial"/>
                <w:b/>
                <w:sz w:val="22"/>
              </w:rPr>
            </w:pPr>
          </w:p>
        </w:tc>
        <w:tc>
          <w:tcPr>
            <w:tcW w:w="3261" w:type="dxa"/>
          </w:tcPr>
          <w:p w:rsidR="00553EAF" w:rsidRPr="00592096" w:rsidRDefault="00553EAF" w:rsidP="00CC6175">
            <w:pPr>
              <w:tabs>
                <w:tab w:val="right" w:pos="3011"/>
                <w:tab w:val="right" w:pos="9571"/>
              </w:tabs>
              <w:jc w:val="left"/>
              <w:rPr>
                <w:rFonts w:ascii="Arial" w:hAnsi="Arial"/>
                <w:sz w:val="20"/>
                <w:szCs w:val="20"/>
              </w:rPr>
            </w:pPr>
          </w:p>
        </w:tc>
      </w:tr>
      <w:tr w:rsidR="00553EAF" w:rsidRPr="005A6A2A" w:rsidTr="00CC6175">
        <w:tc>
          <w:tcPr>
            <w:tcW w:w="6345" w:type="dxa"/>
          </w:tcPr>
          <w:p w:rsidR="00553EAF" w:rsidRPr="005A6A2A" w:rsidRDefault="00553EAF" w:rsidP="00CC6175">
            <w:pPr>
              <w:rPr>
                <w:rFonts w:ascii="Arial" w:hAnsi="Arial"/>
                <w:b/>
                <w:sz w:val="22"/>
              </w:rPr>
            </w:pPr>
          </w:p>
        </w:tc>
        <w:tc>
          <w:tcPr>
            <w:tcW w:w="3261" w:type="dxa"/>
          </w:tcPr>
          <w:p w:rsidR="00553EAF" w:rsidRPr="00553EAF" w:rsidRDefault="00553EAF" w:rsidP="00553EAF">
            <w:pPr>
              <w:tabs>
                <w:tab w:val="right" w:pos="3011"/>
                <w:tab w:val="right" w:pos="9571"/>
              </w:tabs>
              <w:jc w:val="center"/>
              <w:rPr>
                <w:rFonts w:ascii="Arial" w:hAnsi="Arial"/>
              </w:rPr>
            </w:pPr>
          </w:p>
        </w:tc>
      </w:tr>
    </w:tbl>
    <w:p w:rsidR="00553EAF" w:rsidRPr="00913983" w:rsidRDefault="00553EAF" w:rsidP="005D37E6">
      <w:pPr>
        <w:pStyle w:val="Title"/>
        <w:spacing w:before="0" w:after="100" w:afterAutospacing="1"/>
        <w:rPr>
          <w:lang w:val="lv-LV"/>
        </w:rPr>
      </w:pPr>
      <w:r w:rsidRPr="00913983">
        <w:rPr>
          <w:lang w:val="lv-LV"/>
        </w:rPr>
        <w:t>Konference “Uzturs un grūtniecība”</w:t>
      </w:r>
    </w:p>
    <w:p w:rsidR="00553EAF" w:rsidRPr="00913983" w:rsidRDefault="00553EAF" w:rsidP="005D37E6">
      <w:pPr>
        <w:pStyle w:val="Title"/>
        <w:spacing w:before="0" w:after="100" w:afterAutospacing="1"/>
        <w:rPr>
          <w:sz w:val="24"/>
          <w:szCs w:val="24"/>
          <w:lang w:val="lv-LV"/>
        </w:rPr>
      </w:pPr>
      <w:r w:rsidRPr="00913983">
        <w:rPr>
          <w:sz w:val="24"/>
          <w:szCs w:val="24"/>
          <w:lang w:val="lv-LV"/>
        </w:rPr>
        <w:t>(Rīga, 2015.gada 27.oktobrī)</w:t>
      </w:r>
    </w:p>
    <w:p w:rsidR="00553EAF" w:rsidRPr="005D37E6" w:rsidRDefault="00553EAF" w:rsidP="00553EAF">
      <w:pPr>
        <w:pStyle w:val="Title"/>
        <w:rPr>
          <w:sz w:val="28"/>
          <w:szCs w:val="28"/>
          <w:lang w:val="lv-LV"/>
        </w:rPr>
      </w:pPr>
      <w:r w:rsidRPr="005D37E6">
        <w:rPr>
          <w:sz w:val="28"/>
          <w:szCs w:val="28"/>
          <w:lang w:val="lv-LV"/>
        </w:rPr>
        <w:t xml:space="preserve">Mērķis </w:t>
      </w:r>
    </w:p>
    <w:p w:rsidR="00913983" w:rsidRDefault="00553EAF" w:rsidP="00D146C0">
      <w:pPr>
        <w:pStyle w:val="Text1"/>
        <w:rPr>
          <w:sz w:val="24"/>
          <w:lang w:val="lv-LV"/>
        </w:rPr>
      </w:pPr>
      <w:r w:rsidRPr="00913983">
        <w:rPr>
          <w:sz w:val="24"/>
          <w:lang w:val="lv-LV"/>
        </w:rPr>
        <w:t>Neinfekcijas slimības ir galvenais nāves un darba ne</w:t>
      </w:r>
      <w:r w:rsidR="001013E9">
        <w:rPr>
          <w:sz w:val="24"/>
          <w:lang w:val="lv-LV"/>
        </w:rPr>
        <w:t>s</w:t>
      </w:r>
      <w:r w:rsidRPr="00913983">
        <w:rPr>
          <w:sz w:val="24"/>
          <w:lang w:val="lv-LV"/>
        </w:rPr>
        <w:t xml:space="preserve">pējas iemesls Eiropas reģionā. Uzturs un aptaukošanās bērnībā ir </w:t>
      </w:r>
      <w:r w:rsidR="004A0BDC">
        <w:rPr>
          <w:sz w:val="24"/>
          <w:lang w:val="lv-LV"/>
        </w:rPr>
        <w:t xml:space="preserve">izaicinājums </w:t>
      </w:r>
      <w:r w:rsidR="00913983" w:rsidRPr="00913983">
        <w:rPr>
          <w:sz w:val="24"/>
          <w:lang w:val="lv-LV"/>
        </w:rPr>
        <w:t>sabiedrības veselības j</w:t>
      </w:r>
      <w:r w:rsidR="004A0BDC">
        <w:rPr>
          <w:sz w:val="24"/>
          <w:lang w:val="lv-LV"/>
        </w:rPr>
        <w:t xml:space="preserve">omā </w:t>
      </w:r>
      <w:r w:rsidR="00913983" w:rsidRPr="00913983">
        <w:rPr>
          <w:sz w:val="24"/>
          <w:lang w:val="lv-LV"/>
        </w:rPr>
        <w:t>ar augstu star</w:t>
      </w:r>
      <w:r w:rsidR="00913983">
        <w:rPr>
          <w:sz w:val="24"/>
          <w:lang w:val="lv-LV"/>
        </w:rPr>
        <w:t>p</w:t>
      </w:r>
      <w:r w:rsidR="00913983" w:rsidRPr="00913983">
        <w:rPr>
          <w:sz w:val="24"/>
          <w:lang w:val="lv-LV"/>
        </w:rPr>
        <w:t xml:space="preserve">tautisku prioritāti. </w:t>
      </w:r>
      <w:r w:rsidR="00913983">
        <w:rPr>
          <w:sz w:val="24"/>
          <w:lang w:val="lv-LV"/>
        </w:rPr>
        <w:t>Pierādījumi liecina, ka  laika period</w:t>
      </w:r>
      <w:r w:rsidR="00CA2977">
        <w:rPr>
          <w:sz w:val="24"/>
          <w:lang w:val="lv-LV"/>
        </w:rPr>
        <w:t>s</w:t>
      </w:r>
      <w:r w:rsidR="00913983">
        <w:rPr>
          <w:sz w:val="24"/>
          <w:lang w:val="lv-LV"/>
        </w:rPr>
        <w:t xml:space="preserve"> no bērniņa ieņemšanas līdz pat bērna divu gadu vecumam</w:t>
      </w:r>
      <w:r w:rsidR="00CA2977">
        <w:rPr>
          <w:sz w:val="24"/>
          <w:lang w:val="lv-LV"/>
        </w:rPr>
        <w:t xml:space="preserve"> ir ļoti svarīgs</w:t>
      </w:r>
      <w:r w:rsidR="00913983">
        <w:rPr>
          <w:sz w:val="24"/>
          <w:lang w:val="lv-LV"/>
        </w:rPr>
        <w:t>. Neveselīgs uzturs un nepietiekama fiziskā aktivitāte ir galvenie ietekmējamie neinfekcijas slimību un aptaukošanās riska faktori</w:t>
      </w:r>
      <w:r w:rsidR="00CA2977">
        <w:rPr>
          <w:sz w:val="24"/>
          <w:lang w:val="lv-LV"/>
        </w:rPr>
        <w:t>.</w:t>
      </w:r>
      <w:r w:rsidR="00913983">
        <w:rPr>
          <w:sz w:val="24"/>
          <w:lang w:val="lv-LV"/>
        </w:rPr>
        <w:t xml:space="preserve"> </w:t>
      </w:r>
      <w:r w:rsidR="00CA2977">
        <w:rPr>
          <w:sz w:val="24"/>
          <w:lang w:val="lv-LV"/>
        </w:rPr>
        <w:t>L</w:t>
      </w:r>
      <w:r w:rsidR="001A7AE7">
        <w:rPr>
          <w:sz w:val="24"/>
          <w:lang w:val="lv-LV"/>
        </w:rPr>
        <w:t>ai atbalstītu uztura un fizisko aktivitāšu uzvedības modeļa izmaiņas</w:t>
      </w:r>
      <w:r w:rsidR="00CA2977">
        <w:rPr>
          <w:sz w:val="24"/>
          <w:lang w:val="lv-LV"/>
        </w:rPr>
        <w:t>, ir nepieciešams steidzami īstenot efektīvus veselības aizsardzības pasākumus</w:t>
      </w:r>
      <w:r w:rsidR="001A7AE7">
        <w:rPr>
          <w:sz w:val="24"/>
          <w:lang w:val="lv-LV"/>
        </w:rPr>
        <w:t xml:space="preserve">. </w:t>
      </w:r>
      <w:r w:rsidR="00760BDE">
        <w:rPr>
          <w:sz w:val="24"/>
          <w:lang w:val="lv-LV"/>
        </w:rPr>
        <w:t>Kā</w:t>
      </w:r>
      <w:r w:rsidR="001A7AE7">
        <w:rPr>
          <w:sz w:val="24"/>
          <w:lang w:val="lv-LV"/>
        </w:rPr>
        <w:t xml:space="preserve"> liecina</w:t>
      </w:r>
      <w:r w:rsidR="00760BDE">
        <w:rPr>
          <w:sz w:val="24"/>
          <w:lang w:val="lv-LV"/>
        </w:rPr>
        <w:t xml:space="preserve"> pierādījumi</w:t>
      </w:r>
      <w:r w:rsidR="001A7AE7">
        <w:rPr>
          <w:sz w:val="24"/>
          <w:lang w:val="lv-LV"/>
        </w:rPr>
        <w:t>, nosliece uz neinfekcijas slimībām un aptaukošanos var tikt ievērojami ietekmēta augļa attīstības un zīdaiņa vecumā.</w:t>
      </w:r>
    </w:p>
    <w:p w:rsidR="00553EAF" w:rsidRDefault="0017250B" w:rsidP="00D146C0">
      <w:pPr>
        <w:pStyle w:val="Text1"/>
        <w:rPr>
          <w:sz w:val="24"/>
          <w:lang w:val="lv-LV"/>
        </w:rPr>
      </w:pPr>
      <w:r w:rsidRPr="00DD3FDE">
        <w:rPr>
          <w:sz w:val="24"/>
          <w:lang w:val="lv-LV"/>
        </w:rPr>
        <w:t xml:space="preserve">Ir </w:t>
      </w:r>
      <w:r w:rsidR="00DD3FDE" w:rsidRPr="00DD3FDE">
        <w:rPr>
          <w:sz w:val="24"/>
          <w:lang w:val="lv-LV"/>
        </w:rPr>
        <w:t>nepieciešams steidzami samazināt aptaukošan</w:t>
      </w:r>
      <w:r w:rsidR="000E5770">
        <w:rPr>
          <w:sz w:val="24"/>
          <w:lang w:val="lv-LV"/>
        </w:rPr>
        <w:t>o</w:t>
      </w:r>
      <w:r w:rsidR="00DD3FDE" w:rsidRPr="00DD3FDE">
        <w:rPr>
          <w:sz w:val="24"/>
          <w:lang w:val="lv-LV"/>
        </w:rPr>
        <w:t xml:space="preserve">s un </w:t>
      </w:r>
      <w:r w:rsidR="000E5770">
        <w:rPr>
          <w:sz w:val="24"/>
          <w:lang w:val="lv-LV"/>
        </w:rPr>
        <w:t xml:space="preserve">saslimstību ar </w:t>
      </w:r>
      <w:r w:rsidR="00DD3FDE" w:rsidRPr="00DD3FDE">
        <w:rPr>
          <w:sz w:val="24"/>
          <w:lang w:val="lv-LV"/>
        </w:rPr>
        <w:t>neinfekcijas slim</w:t>
      </w:r>
      <w:r w:rsidR="00DD3FDE">
        <w:rPr>
          <w:sz w:val="24"/>
          <w:lang w:val="lv-LV"/>
        </w:rPr>
        <w:t>īb</w:t>
      </w:r>
      <w:r w:rsidR="000E5770">
        <w:rPr>
          <w:sz w:val="24"/>
          <w:lang w:val="lv-LV"/>
        </w:rPr>
        <w:t>ām</w:t>
      </w:r>
      <w:r w:rsidR="00DD3FDE">
        <w:rPr>
          <w:sz w:val="24"/>
          <w:lang w:val="lv-LV"/>
        </w:rPr>
        <w:t xml:space="preserve">, izmantojot </w:t>
      </w:r>
      <w:r w:rsidR="000E5770">
        <w:rPr>
          <w:sz w:val="24"/>
          <w:lang w:val="lv-LV"/>
        </w:rPr>
        <w:t>visa mūža</w:t>
      </w:r>
      <w:r w:rsidR="003C70BC">
        <w:rPr>
          <w:sz w:val="24"/>
          <w:lang w:val="lv-LV"/>
        </w:rPr>
        <w:t xml:space="preserve"> </w:t>
      </w:r>
      <w:r w:rsidR="00DD3FDE">
        <w:rPr>
          <w:sz w:val="24"/>
          <w:lang w:val="lv-LV"/>
        </w:rPr>
        <w:t>pieej</w:t>
      </w:r>
      <w:r w:rsidR="003C70BC">
        <w:rPr>
          <w:sz w:val="24"/>
          <w:lang w:val="lv-LV"/>
        </w:rPr>
        <w:t>u</w:t>
      </w:r>
      <w:r w:rsidR="00DD3FDE">
        <w:rPr>
          <w:sz w:val="24"/>
          <w:lang w:val="lv-LV"/>
        </w:rPr>
        <w:t xml:space="preserve">, sākot ar </w:t>
      </w:r>
      <w:r w:rsidR="000E5770">
        <w:rPr>
          <w:sz w:val="24"/>
          <w:lang w:val="lv-LV"/>
        </w:rPr>
        <w:t xml:space="preserve">reproduktīvā vecuma sieviešu </w:t>
      </w:r>
      <w:r w:rsidR="00DD3FDE">
        <w:rPr>
          <w:sz w:val="24"/>
          <w:lang w:val="lv-LV"/>
        </w:rPr>
        <w:t>uztur</w:t>
      </w:r>
      <w:r w:rsidR="000E5770">
        <w:rPr>
          <w:sz w:val="24"/>
          <w:lang w:val="lv-LV"/>
        </w:rPr>
        <w:t>a statusu.</w:t>
      </w:r>
      <w:r w:rsidR="00DD3FDE">
        <w:rPr>
          <w:sz w:val="24"/>
          <w:lang w:val="lv-LV"/>
        </w:rPr>
        <w:t xml:space="preserve"> Kad sievietei ar neveselīgiem uztura paradumiem un ierobežotām mikro</w:t>
      </w:r>
      <w:r w:rsidR="000E5770">
        <w:rPr>
          <w:sz w:val="24"/>
          <w:lang w:val="lv-LV"/>
        </w:rPr>
        <w:t>elementu</w:t>
      </w:r>
      <w:r w:rsidR="00DD3FDE">
        <w:rPr>
          <w:sz w:val="24"/>
          <w:lang w:val="lv-LV"/>
        </w:rPr>
        <w:t xml:space="preserve"> rezervēm iestājas grūtniecība, viņa ir pakļauta pārmērīga svara pieauguma riskam grūtniecības laikā un gestācijas diabēta riskam.</w:t>
      </w:r>
      <w:r w:rsidR="001D1C33">
        <w:rPr>
          <w:sz w:val="24"/>
          <w:lang w:val="lv-LV"/>
        </w:rPr>
        <w:t xml:space="preserve"> </w:t>
      </w:r>
      <w:r w:rsidR="0018630A">
        <w:rPr>
          <w:sz w:val="24"/>
          <w:lang w:val="lv-LV"/>
        </w:rPr>
        <w:t>Ir skaidri zināma u</w:t>
      </w:r>
      <w:r w:rsidR="001D1C33">
        <w:rPr>
          <w:sz w:val="24"/>
          <w:lang w:val="lv-LV"/>
        </w:rPr>
        <w:t>ztura nozīme agrīnā vecuma posmā un ir nepieciešam</w:t>
      </w:r>
      <w:r w:rsidR="0018630A">
        <w:rPr>
          <w:sz w:val="24"/>
          <w:lang w:val="lv-LV"/>
        </w:rPr>
        <w:t>ība pēc</w:t>
      </w:r>
      <w:r w:rsidR="001D1C33">
        <w:rPr>
          <w:sz w:val="24"/>
          <w:lang w:val="lv-LV"/>
        </w:rPr>
        <w:t xml:space="preserve"> apstiprināt</w:t>
      </w:r>
      <w:r w:rsidR="0018630A">
        <w:rPr>
          <w:sz w:val="24"/>
          <w:lang w:val="lv-LV"/>
        </w:rPr>
        <w:t>ām vadlīnijām par labo praksi mātes uztura stāvokļa uzlabošanai, kuras varētu izmantot starptautiski.</w:t>
      </w:r>
      <w:r w:rsidR="00F617E8">
        <w:rPr>
          <w:sz w:val="24"/>
          <w:lang w:val="lv-LV"/>
        </w:rPr>
        <w:t xml:space="preserve"> </w:t>
      </w:r>
      <w:r w:rsidR="001D1C33">
        <w:rPr>
          <w:sz w:val="24"/>
          <w:lang w:val="lv-LV"/>
        </w:rPr>
        <w:t>Tās ir nepieciešamas, lai atbalstītu valstu valdību centienus nevērs</w:t>
      </w:r>
      <w:r w:rsidR="001013E9">
        <w:rPr>
          <w:sz w:val="24"/>
          <w:lang w:val="lv-LV"/>
        </w:rPr>
        <w:t>t</w:t>
      </w:r>
      <w:r w:rsidR="001D1C33">
        <w:rPr>
          <w:sz w:val="24"/>
          <w:lang w:val="lv-LV"/>
        </w:rPr>
        <w:t xml:space="preserve"> </w:t>
      </w:r>
      <w:r w:rsidR="004903D7">
        <w:rPr>
          <w:sz w:val="24"/>
          <w:lang w:val="lv-LV"/>
        </w:rPr>
        <w:t>mātes</w:t>
      </w:r>
      <w:r w:rsidR="001D1C33">
        <w:rPr>
          <w:sz w:val="24"/>
          <w:lang w:val="lv-LV"/>
        </w:rPr>
        <w:t xml:space="preserve"> aptaukošanos, </w:t>
      </w:r>
      <w:r w:rsidR="001013E9">
        <w:rPr>
          <w:sz w:val="24"/>
          <w:lang w:val="lv-LV"/>
        </w:rPr>
        <w:t>ar to saistītās perinatālās komplikācijas un komplikācijas mātei, vairāku mikrouzturvielu deficītu grūtniecēm, radīt</w:t>
      </w:r>
      <w:r w:rsidR="00F617E8">
        <w:rPr>
          <w:sz w:val="24"/>
          <w:lang w:val="lv-LV"/>
        </w:rPr>
        <w:t>u</w:t>
      </w:r>
      <w:r w:rsidR="001013E9">
        <w:rPr>
          <w:sz w:val="24"/>
          <w:lang w:val="lv-LV"/>
        </w:rPr>
        <w:t xml:space="preserve"> atbilstošu</w:t>
      </w:r>
      <w:r w:rsidR="003C70BC">
        <w:rPr>
          <w:sz w:val="24"/>
          <w:lang w:val="lv-LV"/>
        </w:rPr>
        <w:t xml:space="preserve"> agrīnas barošanas praksi</w:t>
      </w:r>
      <w:r w:rsidR="001013E9">
        <w:rPr>
          <w:sz w:val="24"/>
          <w:lang w:val="lv-LV"/>
        </w:rPr>
        <w:t xml:space="preserve"> </w:t>
      </w:r>
      <w:r w:rsidR="003C70BC">
        <w:rPr>
          <w:sz w:val="24"/>
          <w:lang w:val="lv-LV"/>
        </w:rPr>
        <w:t>un novērst</w:t>
      </w:r>
      <w:r w:rsidR="00F617E8">
        <w:rPr>
          <w:sz w:val="24"/>
          <w:lang w:val="lv-LV"/>
        </w:rPr>
        <w:t>u</w:t>
      </w:r>
      <w:r w:rsidR="003C70BC">
        <w:rPr>
          <w:sz w:val="24"/>
          <w:lang w:val="lv-LV"/>
        </w:rPr>
        <w:t xml:space="preserve"> </w:t>
      </w:r>
      <w:r w:rsidR="00F617E8">
        <w:rPr>
          <w:sz w:val="24"/>
          <w:lang w:val="lv-LV"/>
        </w:rPr>
        <w:t>to radītas</w:t>
      </w:r>
      <w:r w:rsidR="003C70BC">
        <w:rPr>
          <w:sz w:val="24"/>
          <w:lang w:val="lv-LV"/>
        </w:rPr>
        <w:t xml:space="preserve"> neinfekciju slimības</w:t>
      </w:r>
      <w:r w:rsidR="001013E9">
        <w:rPr>
          <w:sz w:val="24"/>
          <w:lang w:val="lv-LV"/>
        </w:rPr>
        <w:t xml:space="preserve">.  </w:t>
      </w:r>
    </w:p>
    <w:p w:rsidR="005D37E6" w:rsidRDefault="00B976C2" w:rsidP="00D146C0">
      <w:pPr>
        <w:pStyle w:val="Text1"/>
        <w:rPr>
          <w:sz w:val="24"/>
          <w:lang w:val="lv-LV"/>
        </w:rPr>
      </w:pPr>
      <w:r>
        <w:rPr>
          <w:sz w:val="24"/>
          <w:lang w:val="lv-LV"/>
        </w:rPr>
        <w:t>2014.gadā Pasaules Veselības organizācijas Eiropas reģionālais birojs veica pētījumu</w:t>
      </w:r>
      <w:r w:rsidR="00855974">
        <w:rPr>
          <w:sz w:val="24"/>
          <w:lang w:val="lv-LV"/>
        </w:rPr>
        <w:t xml:space="preserve"> par valstu uztura, fizisko aktivitāšu un svara pieauguma ieteikumiem pirmsgrūtniecības periodam, grūtniecības laikā, pēc dzemdībām, bērna zīdīšanas laikā, kā arī zīdaiņiem un maziem bērniem. Pētījumā piedalījās piecdesmit viena no 53 Eiropas reģiona dalībvalstīm. Valstu atbildes liecina, ka visas dalībvalstis nav pilnībā </w:t>
      </w:r>
      <w:r w:rsidR="009B7898">
        <w:rPr>
          <w:sz w:val="24"/>
          <w:lang w:val="lv-LV"/>
        </w:rPr>
        <w:t>pār</w:t>
      </w:r>
      <w:r w:rsidR="00855974">
        <w:rPr>
          <w:sz w:val="24"/>
          <w:lang w:val="lv-LV"/>
        </w:rPr>
        <w:t>ņēmušas un iestrādājušas esošos Pasaules Veselības organizācijas ieteikumus. Pētījums arī atklāj plašas atšķirības starp dalībvalstīm to augstas kvalitātes standartu</w:t>
      </w:r>
      <w:r w:rsidR="00FA583F">
        <w:rPr>
          <w:sz w:val="24"/>
          <w:lang w:val="lv-LV"/>
        </w:rPr>
        <w:t xml:space="preserve"> izstrādē mātes, zīdaiņa un maza bērna veselībai. Latvija ir valsts, kas izrāda īpašu interesi un bažas par jautājumiem, kas skar uzturu, grūtniecību un bērna veselību. Valsts izlēma uzsākt inovatīvu  iniciatīvu - izstrādāt nacionālās vadlīnijas par uzturu un svara pieaugumu grūtniecības laikā.</w:t>
      </w:r>
    </w:p>
    <w:p w:rsidR="00D14DB5" w:rsidRPr="00AA0EBC" w:rsidRDefault="00FA583F" w:rsidP="00AA0EBC">
      <w:pPr>
        <w:pStyle w:val="Text1"/>
        <w:rPr>
          <w:sz w:val="24"/>
          <w:lang w:val="lv-LV"/>
        </w:rPr>
      </w:pPr>
      <w:r>
        <w:rPr>
          <w:sz w:val="24"/>
          <w:lang w:val="lv-LV"/>
        </w:rPr>
        <w:t>Šī konference sniegs iespēju diskutēt par jaunākajām š</w:t>
      </w:r>
      <w:r w:rsidR="003A47B2">
        <w:rPr>
          <w:sz w:val="24"/>
          <w:lang w:val="lv-LV"/>
        </w:rPr>
        <w:t>ī</w:t>
      </w:r>
      <w:r>
        <w:rPr>
          <w:sz w:val="24"/>
          <w:lang w:val="lv-LV"/>
        </w:rPr>
        <w:t xml:space="preserve"> brīža tendencēm Eiropā šajā jomā, par Pasaules Veselības organizācijas nostāju un Latvijas kā vienas no vadošajām valstīm šajā jomā izstrādātajiem ieteikumiem par uzturu grūtniecības laikā.</w:t>
      </w:r>
      <w:bookmarkStart w:id="0" w:name="_GoBack"/>
      <w:bookmarkEnd w:id="0"/>
    </w:p>
    <w:sectPr w:rsidR="00D14DB5" w:rsidRPr="00AA0EBC" w:rsidSect="008D128E">
      <w:headerReference w:type="even" r:id="rId6"/>
      <w:pgSz w:w="11907" w:h="16840" w:code="9"/>
      <w:pgMar w:top="567" w:right="1134" w:bottom="1134" w:left="1418" w:header="39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6A5" w:rsidRDefault="000606A5">
      <w:r>
        <w:separator/>
      </w:r>
    </w:p>
  </w:endnote>
  <w:endnote w:type="continuationSeparator" w:id="0">
    <w:p w:rsidR="000606A5" w:rsidRDefault="0006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6A5" w:rsidRDefault="000606A5">
      <w:r>
        <w:separator/>
      </w:r>
    </w:p>
  </w:footnote>
  <w:footnote w:type="continuationSeparator" w:id="0">
    <w:p w:rsidR="000606A5" w:rsidRDefault="00060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245" w:rsidRPr="005561C8" w:rsidRDefault="000606A5">
    <w:pPr>
      <w:pStyle w:val="Header"/>
      <w:rPr>
        <w:rFonts w:ascii="Arial" w:hAnsi="Arial" w:cs="Arial"/>
        <w:sz w:val="18"/>
        <w:szCs w:val="18"/>
      </w:rPr>
    </w:pPr>
  </w:p>
  <w:p w:rsidR="00114245" w:rsidRPr="005561C8" w:rsidRDefault="000606A5">
    <w:pPr>
      <w:pStyle w:val="Header"/>
      <w:rPr>
        <w:rFonts w:ascii="Arial" w:hAnsi="Arial" w:cs="Arial"/>
        <w:sz w:val="18"/>
        <w:szCs w:val="18"/>
      </w:rPr>
    </w:pPr>
  </w:p>
  <w:p w:rsidR="00114245" w:rsidRPr="005561C8" w:rsidRDefault="000606A5">
    <w:pPr>
      <w:pStyle w:val="Head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AF"/>
    <w:rsid w:val="000606A5"/>
    <w:rsid w:val="000E5770"/>
    <w:rsid w:val="001013E9"/>
    <w:rsid w:val="0017250B"/>
    <w:rsid w:val="00172D9A"/>
    <w:rsid w:val="0018630A"/>
    <w:rsid w:val="001A7AE7"/>
    <w:rsid w:val="001D1C33"/>
    <w:rsid w:val="003A47B2"/>
    <w:rsid w:val="003C70BC"/>
    <w:rsid w:val="004317B4"/>
    <w:rsid w:val="004903D7"/>
    <w:rsid w:val="004A0BDC"/>
    <w:rsid w:val="00553EAF"/>
    <w:rsid w:val="005D37E6"/>
    <w:rsid w:val="0074484E"/>
    <w:rsid w:val="00760BDE"/>
    <w:rsid w:val="00855974"/>
    <w:rsid w:val="00913983"/>
    <w:rsid w:val="009B7898"/>
    <w:rsid w:val="00AA0EBC"/>
    <w:rsid w:val="00B83590"/>
    <w:rsid w:val="00B976C2"/>
    <w:rsid w:val="00CA2977"/>
    <w:rsid w:val="00D146C0"/>
    <w:rsid w:val="00DD3A54"/>
    <w:rsid w:val="00DD3FDE"/>
    <w:rsid w:val="00F617E8"/>
    <w:rsid w:val="00FA5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4D1CA-10EC-4D3B-9CDF-652FE06D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EAF"/>
    <w:pPr>
      <w:spacing w:after="0" w:line="240" w:lineRule="auto"/>
      <w:jc w:val="both"/>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3EAF"/>
    <w:pPr>
      <w:tabs>
        <w:tab w:val="center" w:pos="4320"/>
        <w:tab w:val="right" w:pos="8640"/>
      </w:tabs>
    </w:pPr>
  </w:style>
  <w:style w:type="character" w:customStyle="1" w:styleId="HeaderChar">
    <w:name w:val="Header Char"/>
    <w:basedOn w:val="DefaultParagraphFont"/>
    <w:link w:val="Header"/>
    <w:rsid w:val="00553EAF"/>
    <w:rPr>
      <w:rFonts w:ascii="Times New Roman" w:eastAsia="Times New Roman" w:hAnsi="Times New Roman" w:cs="Times New Roman"/>
      <w:sz w:val="24"/>
      <w:szCs w:val="24"/>
      <w:lang w:val="en-GB"/>
    </w:rPr>
  </w:style>
  <w:style w:type="paragraph" w:styleId="Title">
    <w:name w:val="Title"/>
    <w:basedOn w:val="Normal"/>
    <w:link w:val="TitleChar"/>
    <w:qFormat/>
    <w:rsid w:val="00553EAF"/>
    <w:pPr>
      <w:spacing w:before="480" w:after="3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53EAF"/>
    <w:rPr>
      <w:rFonts w:ascii="Arial" w:eastAsia="Times New Roman" w:hAnsi="Arial" w:cs="Arial"/>
      <w:b/>
      <w:bCs/>
      <w:kern w:val="28"/>
      <w:sz w:val="32"/>
      <w:szCs w:val="32"/>
      <w:lang w:val="en-GB"/>
    </w:rPr>
  </w:style>
  <w:style w:type="paragraph" w:customStyle="1" w:styleId="Text1">
    <w:name w:val="Text1"/>
    <w:basedOn w:val="Normal"/>
    <w:rsid w:val="00553EAF"/>
    <w:pPr>
      <w:autoSpaceDE w:val="0"/>
      <w:autoSpaceDN w:val="0"/>
      <w:adjustRightInd w:val="0"/>
      <w:spacing w:line="360" w:lineRule="auto"/>
    </w:pPr>
    <w:rPr>
      <w:sz w:val="22"/>
      <w:lang w:eastAsia="en-GB"/>
    </w:rPr>
  </w:style>
  <w:style w:type="paragraph" w:styleId="BalloonText">
    <w:name w:val="Balloon Text"/>
    <w:basedOn w:val="Normal"/>
    <w:link w:val="BalloonTextChar"/>
    <w:uiPriority w:val="99"/>
    <w:semiHidden/>
    <w:unhideWhenUsed/>
    <w:rsid w:val="00D14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6C0"/>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1771</Words>
  <Characters>1010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Terela</dc:creator>
  <cp:keywords/>
  <dc:description/>
  <cp:lastModifiedBy>Sanda Terela</cp:lastModifiedBy>
  <cp:revision>17</cp:revision>
  <cp:lastPrinted>2015-10-12T09:05:00Z</cp:lastPrinted>
  <dcterms:created xsi:type="dcterms:W3CDTF">2015-10-12T07:22:00Z</dcterms:created>
  <dcterms:modified xsi:type="dcterms:W3CDTF">2015-10-13T08:53:00Z</dcterms:modified>
</cp:coreProperties>
</file>