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4223D" w14:textId="6CE4011F" w:rsidR="00F06FE0" w:rsidRPr="009B0AC2" w:rsidRDefault="00F06FE0" w:rsidP="00F06FE0">
      <w:pPr>
        <w:widowControl w:val="0"/>
        <w:autoSpaceDE w:val="0"/>
        <w:autoSpaceDN w:val="0"/>
        <w:adjustRightInd w:val="0"/>
        <w:jc w:val="center"/>
        <w:rPr>
          <w:rFonts w:cs="Verdana"/>
          <w:b/>
          <w:color w:val="0F274F"/>
        </w:rPr>
      </w:pPr>
      <w:r w:rsidRPr="009B0AC2">
        <w:rPr>
          <w:rFonts w:cs="Verdana"/>
          <w:b/>
          <w:color w:val="0F274F"/>
        </w:rPr>
        <w:t xml:space="preserve">Baltic </w:t>
      </w:r>
      <w:r w:rsidR="00420915">
        <w:rPr>
          <w:rFonts w:cs="Verdana"/>
          <w:b/>
          <w:color w:val="0F274F"/>
        </w:rPr>
        <w:t xml:space="preserve">URO </w:t>
      </w:r>
      <w:bookmarkStart w:id="0" w:name="_GoBack"/>
      <w:bookmarkEnd w:id="0"/>
      <w:r w:rsidRPr="009B0AC2">
        <w:rPr>
          <w:rFonts w:cs="Verdana"/>
          <w:b/>
          <w:color w:val="0F274F"/>
        </w:rPr>
        <w:t>congress speakers:</w:t>
      </w:r>
    </w:p>
    <w:p w14:paraId="1291C9F7" w14:textId="77777777" w:rsidR="00F06FE0" w:rsidRPr="009B0AC2" w:rsidRDefault="00F06FE0" w:rsidP="00F06FE0">
      <w:pPr>
        <w:widowControl w:val="0"/>
        <w:autoSpaceDE w:val="0"/>
        <w:autoSpaceDN w:val="0"/>
        <w:adjustRightInd w:val="0"/>
        <w:jc w:val="center"/>
        <w:rPr>
          <w:rFonts w:cs="Verdana"/>
          <w:color w:val="0F274F"/>
        </w:rPr>
      </w:pPr>
    </w:p>
    <w:p w14:paraId="67FA91BF" w14:textId="77777777" w:rsidR="00F06FE0" w:rsidRPr="009B0AC2" w:rsidRDefault="00F06FE0" w:rsidP="00F06FE0">
      <w:pPr>
        <w:widowControl w:val="0"/>
        <w:autoSpaceDE w:val="0"/>
        <w:autoSpaceDN w:val="0"/>
        <w:adjustRightInd w:val="0"/>
        <w:jc w:val="center"/>
        <w:rPr>
          <w:rFonts w:cs="Verdana"/>
          <w:color w:val="0F274F"/>
        </w:rPr>
      </w:pPr>
    </w:p>
    <w:p w14:paraId="41F1BB75" w14:textId="4FA971E9" w:rsidR="00CE213F" w:rsidRPr="009B0AC2" w:rsidRDefault="009B0AC2" w:rsidP="0095176C">
      <w:pPr>
        <w:widowControl w:val="0"/>
        <w:autoSpaceDE w:val="0"/>
        <w:autoSpaceDN w:val="0"/>
        <w:adjustRightInd w:val="0"/>
        <w:rPr>
          <w:rFonts w:ascii="Verdana" w:eastAsia="MS Gothic" w:hAnsi="Verdana" w:cs="Verdana"/>
          <w:color w:val="0F274F"/>
          <w:sz w:val="20"/>
          <w:szCs w:val="20"/>
        </w:rPr>
      </w:pPr>
      <w:r>
        <w:rPr>
          <w:rFonts w:ascii="Verdana" w:hAnsi="Verdana" w:cs="Verdana"/>
          <w:b/>
          <w:color w:val="0F274F"/>
          <w:sz w:val="20"/>
          <w:szCs w:val="20"/>
        </w:rPr>
        <w:t>1.</w:t>
      </w:r>
      <w:r w:rsidR="00F06FE0" w:rsidRPr="009B0AC2">
        <w:rPr>
          <w:rFonts w:ascii="Verdana" w:hAnsi="Verdana" w:cs="Verdana"/>
          <w:b/>
          <w:color w:val="0F274F"/>
          <w:sz w:val="20"/>
          <w:szCs w:val="20"/>
        </w:rPr>
        <w:t xml:space="preserve"> </w:t>
      </w:r>
      <w:r w:rsidR="00CE213F" w:rsidRPr="009B0AC2">
        <w:rPr>
          <w:rFonts w:ascii="Verdana" w:hAnsi="Verdana" w:cs="Verdana"/>
          <w:b/>
          <w:color w:val="0F274F"/>
          <w:sz w:val="20"/>
          <w:szCs w:val="20"/>
        </w:rPr>
        <w:t xml:space="preserve">Prof. </w:t>
      </w:r>
      <w:proofErr w:type="spellStart"/>
      <w:r w:rsidR="00CE213F" w:rsidRPr="009B0AC2">
        <w:rPr>
          <w:rFonts w:ascii="Verdana" w:hAnsi="Verdana" w:cs="Verdana"/>
          <w:b/>
          <w:color w:val="0F274F"/>
          <w:sz w:val="20"/>
          <w:szCs w:val="20"/>
        </w:rPr>
        <w:t>Dr.med.Kurt</w:t>
      </w:r>
      <w:proofErr w:type="spellEnd"/>
      <w:r w:rsidR="00CE213F" w:rsidRPr="009B0AC2">
        <w:rPr>
          <w:rFonts w:ascii="Verdana" w:hAnsi="Verdana" w:cs="Verdana"/>
          <w:b/>
          <w:color w:val="0F274F"/>
          <w:sz w:val="20"/>
          <w:szCs w:val="20"/>
        </w:rPr>
        <w:t xml:space="preserve"> G. </w:t>
      </w:r>
      <w:proofErr w:type="spellStart"/>
      <w:r w:rsidR="00CE213F" w:rsidRPr="009B0AC2">
        <w:rPr>
          <w:rFonts w:ascii="Verdana" w:hAnsi="Verdana" w:cs="Verdana"/>
          <w:b/>
          <w:color w:val="0F274F"/>
          <w:sz w:val="20"/>
          <w:szCs w:val="20"/>
        </w:rPr>
        <w:t>Naber</w:t>
      </w:r>
      <w:proofErr w:type="spellEnd"/>
      <w:r w:rsidR="00CE213F" w:rsidRPr="009B0AC2">
        <w:rPr>
          <w:rFonts w:ascii="Verdana" w:hAnsi="Verdana" w:cs="Verdana"/>
          <w:b/>
          <w:color w:val="0F274F"/>
          <w:sz w:val="20"/>
          <w:szCs w:val="20"/>
        </w:rPr>
        <w:t> (DE)</w:t>
      </w:r>
    </w:p>
    <w:p w14:paraId="3AF1E9FC" w14:textId="77777777" w:rsidR="00CE213F" w:rsidRPr="00F06FE0" w:rsidRDefault="00CE213F" w:rsidP="0095176C">
      <w:pPr>
        <w:widowControl w:val="0"/>
        <w:autoSpaceDE w:val="0"/>
        <w:autoSpaceDN w:val="0"/>
        <w:adjustRightInd w:val="0"/>
        <w:rPr>
          <w:rFonts w:ascii="Verdana" w:eastAsia="MS Gothic" w:hAnsi="Verdana" w:cs="Verdana"/>
          <w:color w:val="1F497D" w:themeColor="text2"/>
          <w:sz w:val="20"/>
          <w:szCs w:val="20"/>
        </w:rPr>
      </w:pPr>
    </w:p>
    <w:p w14:paraId="32026A3F" w14:textId="632B4FD4" w:rsidR="00970AE6" w:rsidRDefault="00970AE6" w:rsidP="0095176C">
      <w:pPr>
        <w:widowControl w:val="0"/>
        <w:autoSpaceDE w:val="0"/>
        <w:autoSpaceDN w:val="0"/>
        <w:adjustRightInd w:val="0"/>
        <w:rPr>
          <w:rFonts w:ascii="Verdana" w:eastAsia="MS Gothic" w:hAnsi="Verdana" w:cs="Verdana"/>
          <w:color w:val="000090"/>
          <w:sz w:val="20"/>
          <w:szCs w:val="20"/>
        </w:rPr>
      </w:pPr>
      <w:r>
        <w:rPr>
          <w:rFonts w:ascii="Verdana" w:eastAsia="MS Gothic" w:hAnsi="Verdana" w:cs="Verdana"/>
          <w:noProof/>
          <w:color w:val="000090"/>
          <w:sz w:val="20"/>
          <w:szCs w:val="20"/>
        </w:rPr>
        <w:drawing>
          <wp:inline distT="0" distB="0" distL="0" distR="0" wp14:anchorId="0FA2571A" wp14:editId="3D939AF2">
            <wp:extent cx="1076960" cy="1295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09 at 13.36.06.png"/>
                    <pic:cNvPicPr/>
                  </pic:nvPicPr>
                  <pic:blipFill>
                    <a:blip r:embed="rId5">
                      <a:extLst>
                        <a:ext uri="{28A0092B-C50C-407E-A947-70E740481C1C}">
                          <a14:useLocalDpi xmlns:a14="http://schemas.microsoft.com/office/drawing/2010/main" val="0"/>
                        </a:ext>
                      </a:extLst>
                    </a:blip>
                    <a:stretch>
                      <a:fillRect/>
                    </a:stretch>
                  </pic:blipFill>
                  <pic:spPr>
                    <a:xfrm>
                      <a:off x="0" y="0"/>
                      <a:ext cx="1077325" cy="1295839"/>
                    </a:xfrm>
                    <a:prstGeom prst="rect">
                      <a:avLst/>
                    </a:prstGeom>
                  </pic:spPr>
                </pic:pic>
              </a:graphicData>
            </a:graphic>
          </wp:inline>
        </w:drawing>
      </w:r>
    </w:p>
    <w:p w14:paraId="5545E1BA" w14:textId="77777777" w:rsidR="00CE213F" w:rsidRDefault="00CE213F" w:rsidP="0095176C">
      <w:pPr>
        <w:widowControl w:val="0"/>
        <w:autoSpaceDE w:val="0"/>
        <w:autoSpaceDN w:val="0"/>
        <w:adjustRightInd w:val="0"/>
        <w:rPr>
          <w:rFonts w:ascii="Verdana" w:hAnsi="Verdana" w:cs="Verdana"/>
          <w:color w:val="000090"/>
          <w:sz w:val="20"/>
          <w:szCs w:val="20"/>
        </w:rPr>
      </w:pPr>
    </w:p>
    <w:p w14:paraId="61EFA8C3" w14:textId="3FAE6F52" w:rsidR="00EA5E2C" w:rsidRPr="009B0AC2" w:rsidRDefault="00EA5E2C" w:rsidP="006769B4">
      <w:pPr>
        <w:widowControl w:val="0"/>
        <w:autoSpaceDE w:val="0"/>
        <w:autoSpaceDN w:val="0"/>
        <w:adjustRightInd w:val="0"/>
        <w:jc w:val="both"/>
        <w:rPr>
          <w:rFonts w:ascii="Verdana" w:eastAsia="MS Gothic" w:hAnsi="Verdana" w:cs="Verdana"/>
          <w:color w:val="0F274F"/>
          <w:sz w:val="20"/>
          <w:szCs w:val="20"/>
        </w:rPr>
      </w:pPr>
      <w:r w:rsidRPr="009B0AC2">
        <w:rPr>
          <w:rFonts w:ascii="Verdana" w:eastAsia="MS Gothic" w:hAnsi="Verdana" w:cs="Verdana"/>
          <w:color w:val="0F274F"/>
          <w:sz w:val="20"/>
          <w:szCs w:val="20"/>
        </w:rPr>
        <w:t xml:space="preserve">Assoc. prof. </w:t>
      </w:r>
      <w:proofErr w:type="gramStart"/>
      <w:r w:rsidRPr="009B0AC2">
        <w:rPr>
          <w:rFonts w:ascii="Verdana" w:eastAsia="MS Gothic" w:hAnsi="Verdana" w:cs="Verdana"/>
          <w:color w:val="0F274F"/>
          <w:sz w:val="20"/>
          <w:szCs w:val="20"/>
        </w:rPr>
        <w:t>Urology  at</w:t>
      </w:r>
      <w:proofErr w:type="gramEnd"/>
      <w:r w:rsidRPr="009B0AC2">
        <w:rPr>
          <w:rFonts w:ascii="Verdana" w:eastAsia="MS Gothic" w:hAnsi="Verdana" w:cs="Verdana"/>
          <w:color w:val="0F274F"/>
          <w:sz w:val="20"/>
          <w:szCs w:val="20"/>
        </w:rPr>
        <w:t xml:space="preserve"> the Technical University of Munich School of Medicine, Head of the Urologic Clinic , St. Elisabeth Hospital in </w:t>
      </w:r>
      <w:proofErr w:type="spellStart"/>
      <w:r w:rsidR="00BB0D99" w:rsidRPr="009B0AC2">
        <w:rPr>
          <w:rFonts w:ascii="Verdana" w:eastAsia="MS Gothic" w:hAnsi="Verdana" w:cs="Verdana"/>
          <w:color w:val="0F274F"/>
          <w:sz w:val="20"/>
          <w:szCs w:val="20"/>
        </w:rPr>
        <w:t>Straubing</w:t>
      </w:r>
      <w:proofErr w:type="spellEnd"/>
      <w:r w:rsidR="00BB0D99" w:rsidRPr="009B0AC2">
        <w:rPr>
          <w:rFonts w:ascii="Verdana" w:eastAsia="MS Gothic" w:hAnsi="Verdana" w:cs="Verdana"/>
          <w:color w:val="0F274F"/>
          <w:sz w:val="20"/>
          <w:szCs w:val="20"/>
        </w:rPr>
        <w:t>, a teaching hospital of the technical University of Munich, Germany.</w:t>
      </w:r>
    </w:p>
    <w:p w14:paraId="62B7D795" w14:textId="77777777" w:rsidR="003A1605" w:rsidRPr="009B0AC2" w:rsidRDefault="003A1605" w:rsidP="006769B4">
      <w:pPr>
        <w:widowControl w:val="0"/>
        <w:autoSpaceDE w:val="0"/>
        <w:autoSpaceDN w:val="0"/>
        <w:adjustRightInd w:val="0"/>
        <w:jc w:val="both"/>
        <w:rPr>
          <w:rFonts w:ascii="Verdana" w:eastAsia="MS Gothic" w:hAnsi="Verdana" w:cs="Verdana"/>
          <w:color w:val="0F274F"/>
          <w:sz w:val="20"/>
          <w:szCs w:val="20"/>
        </w:rPr>
      </w:pPr>
    </w:p>
    <w:p w14:paraId="41D66CDC" w14:textId="24170A3E" w:rsidR="003A1605" w:rsidRPr="009B0AC2" w:rsidRDefault="003A1605" w:rsidP="006769B4">
      <w:pPr>
        <w:widowControl w:val="0"/>
        <w:autoSpaceDE w:val="0"/>
        <w:autoSpaceDN w:val="0"/>
        <w:adjustRightInd w:val="0"/>
        <w:jc w:val="both"/>
        <w:rPr>
          <w:rFonts w:ascii="Verdana" w:eastAsia="MS Gothic" w:hAnsi="Verdana" w:cs="Verdana"/>
          <w:color w:val="0F274F"/>
          <w:sz w:val="20"/>
          <w:szCs w:val="20"/>
        </w:rPr>
      </w:pPr>
      <w:r w:rsidRPr="009B0AC2">
        <w:rPr>
          <w:rFonts w:ascii="Verdana" w:eastAsia="MS Gothic" w:hAnsi="Verdana" w:cs="Verdana"/>
          <w:color w:val="0F274F"/>
          <w:sz w:val="20"/>
          <w:szCs w:val="20"/>
        </w:rPr>
        <w:t xml:space="preserve">Prof. </w:t>
      </w:r>
      <w:proofErr w:type="spellStart"/>
      <w:r w:rsidRPr="009B0AC2">
        <w:rPr>
          <w:rFonts w:ascii="Verdana" w:eastAsia="MS Gothic" w:hAnsi="Verdana" w:cs="Verdana"/>
          <w:color w:val="0F274F"/>
          <w:sz w:val="20"/>
          <w:szCs w:val="20"/>
        </w:rPr>
        <w:t>naber</w:t>
      </w:r>
      <w:proofErr w:type="spellEnd"/>
      <w:r w:rsidRPr="009B0AC2">
        <w:rPr>
          <w:rFonts w:ascii="Verdana" w:eastAsia="MS Gothic" w:hAnsi="Verdana" w:cs="Verdana"/>
          <w:color w:val="0F274F"/>
          <w:sz w:val="20"/>
          <w:szCs w:val="20"/>
        </w:rPr>
        <w:t xml:space="preserve"> was a president (1997-19990 of the Paul Ehrlich Society for Chemotherapy (PEC) in Germany, Austria and Switzerland, and President (1998-2000) of the Federation of European Societies for Chemotherapy and Infectio</w:t>
      </w:r>
      <w:r w:rsidR="00CE213F" w:rsidRPr="009B0AC2">
        <w:rPr>
          <w:rFonts w:ascii="Verdana" w:eastAsia="MS Gothic" w:hAnsi="Verdana" w:cs="Verdana"/>
          <w:color w:val="0F274F"/>
          <w:sz w:val="20"/>
          <w:szCs w:val="20"/>
        </w:rPr>
        <w:t>n</w:t>
      </w:r>
      <w:r w:rsidRPr="009B0AC2">
        <w:rPr>
          <w:rFonts w:ascii="Verdana" w:eastAsia="MS Gothic" w:hAnsi="Verdana" w:cs="Verdana"/>
          <w:color w:val="0F274F"/>
          <w:sz w:val="20"/>
          <w:szCs w:val="20"/>
        </w:rPr>
        <w:t xml:space="preserve"> (FESCI).</w:t>
      </w:r>
      <w:r w:rsidR="008339C0" w:rsidRPr="009B0AC2">
        <w:rPr>
          <w:rFonts w:ascii="Verdana" w:eastAsia="MS Gothic" w:hAnsi="Verdana" w:cs="Verdana"/>
          <w:color w:val="0F274F"/>
          <w:sz w:val="20"/>
          <w:szCs w:val="20"/>
        </w:rPr>
        <w:t xml:space="preserve"> He was the President of the 2</w:t>
      </w:r>
      <w:r w:rsidR="008339C0" w:rsidRPr="009B0AC2">
        <w:rPr>
          <w:rFonts w:ascii="Verdana" w:eastAsia="MS Gothic" w:hAnsi="Verdana" w:cs="Verdana"/>
          <w:color w:val="0F274F"/>
          <w:sz w:val="20"/>
          <w:szCs w:val="20"/>
          <w:vertAlign w:val="superscript"/>
        </w:rPr>
        <w:t>nd</w:t>
      </w:r>
      <w:r w:rsidR="008339C0" w:rsidRPr="009B0AC2">
        <w:rPr>
          <w:rFonts w:ascii="Verdana" w:eastAsia="MS Gothic" w:hAnsi="Verdana" w:cs="Verdana"/>
          <w:color w:val="0F274F"/>
          <w:sz w:val="20"/>
          <w:szCs w:val="20"/>
        </w:rPr>
        <w:t xml:space="preserve"> European Congress of Chemotherapy 1998 in Hamburg, Germany. He is currently the President of the International Society of Chemotherapy (ISC) for Infection and Cancer (2005-2009) and he is Chairman of the UTI Commission of the ISC.</w:t>
      </w:r>
    </w:p>
    <w:p w14:paraId="7DD9F86D" w14:textId="689AF8FA" w:rsidR="00E011A2" w:rsidRPr="009B0AC2" w:rsidRDefault="008339C0" w:rsidP="006769B4">
      <w:pPr>
        <w:widowControl w:val="0"/>
        <w:autoSpaceDE w:val="0"/>
        <w:autoSpaceDN w:val="0"/>
        <w:adjustRightInd w:val="0"/>
        <w:jc w:val="both"/>
        <w:rPr>
          <w:rFonts w:ascii="Verdana" w:eastAsia="MS Gothic" w:hAnsi="Verdana" w:cs="Verdana"/>
          <w:color w:val="0F274F"/>
          <w:sz w:val="20"/>
          <w:szCs w:val="20"/>
        </w:rPr>
      </w:pPr>
      <w:r w:rsidRPr="009B0AC2">
        <w:rPr>
          <w:rFonts w:ascii="Verdana" w:hAnsi="Verdana" w:cs="Verdana"/>
          <w:color w:val="0F274F"/>
          <w:sz w:val="20"/>
          <w:szCs w:val="20"/>
        </w:rPr>
        <w:t xml:space="preserve">Prof. </w:t>
      </w:r>
      <w:proofErr w:type="spellStart"/>
      <w:r w:rsidRPr="009B0AC2">
        <w:rPr>
          <w:rFonts w:ascii="Verdana" w:hAnsi="Verdana" w:cs="Verdana"/>
          <w:color w:val="0F274F"/>
          <w:sz w:val="20"/>
          <w:szCs w:val="20"/>
        </w:rPr>
        <w:t>Naber</w:t>
      </w:r>
      <w:proofErr w:type="spellEnd"/>
      <w:r w:rsidRPr="009B0AC2">
        <w:rPr>
          <w:rFonts w:ascii="Verdana" w:hAnsi="Verdana" w:cs="Verdana"/>
          <w:color w:val="0F274F"/>
          <w:sz w:val="20"/>
          <w:szCs w:val="20"/>
        </w:rPr>
        <w:t xml:space="preserve"> is the author of more than 450 scientific articles and medical textbooks and serves </w:t>
      </w:r>
      <w:r w:rsidR="00A876E9" w:rsidRPr="009B0AC2">
        <w:rPr>
          <w:rFonts w:ascii="Verdana" w:hAnsi="Verdana" w:cs="Verdana"/>
          <w:color w:val="0F274F"/>
          <w:sz w:val="20"/>
          <w:szCs w:val="20"/>
        </w:rPr>
        <w:t>on the editorial board of several journals. He is a member of numerous societies, including the Germany, European and American Urological Association (AUA), and the PEC</w:t>
      </w:r>
      <w:r w:rsidR="00E011A2" w:rsidRPr="009B0AC2">
        <w:rPr>
          <w:rFonts w:ascii="Verdana" w:eastAsia="MS Gothic" w:hAnsi="Verdana" w:cs="Verdana"/>
          <w:color w:val="0F274F"/>
          <w:sz w:val="20"/>
          <w:szCs w:val="20"/>
        </w:rPr>
        <w:t xml:space="preserve">, the German Society for infection, and the European Society for Clinical Microbiology and Infectious Diseases (ESCMID) </w:t>
      </w:r>
    </w:p>
    <w:p w14:paraId="21F17655" w14:textId="77777777" w:rsidR="00E011A2" w:rsidRPr="009B0AC2" w:rsidRDefault="00E011A2" w:rsidP="006769B4">
      <w:pPr>
        <w:widowControl w:val="0"/>
        <w:autoSpaceDE w:val="0"/>
        <w:autoSpaceDN w:val="0"/>
        <w:adjustRightInd w:val="0"/>
        <w:jc w:val="both"/>
        <w:rPr>
          <w:rFonts w:ascii="Verdana" w:eastAsia="MS Gothic" w:hAnsi="Verdana" w:cs="Verdana"/>
          <w:color w:val="0F274F"/>
          <w:sz w:val="20"/>
          <w:szCs w:val="20"/>
        </w:rPr>
      </w:pPr>
    </w:p>
    <w:p w14:paraId="151DE8FF" w14:textId="77777777" w:rsidR="00E011A2" w:rsidRPr="009B0AC2" w:rsidRDefault="00E011A2" w:rsidP="0095176C">
      <w:pPr>
        <w:widowControl w:val="0"/>
        <w:autoSpaceDE w:val="0"/>
        <w:autoSpaceDN w:val="0"/>
        <w:adjustRightInd w:val="0"/>
        <w:rPr>
          <w:rFonts w:ascii="Verdana" w:eastAsia="MS Gothic" w:hAnsi="Verdana" w:cs="Verdana"/>
          <w:color w:val="0F274F"/>
          <w:sz w:val="20"/>
          <w:szCs w:val="20"/>
        </w:rPr>
      </w:pPr>
    </w:p>
    <w:p w14:paraId="4CA4938C" w14:textId="77777777" w:rsidR="00CE213F" w:rsidRPr="009B0AC2" w:rsidRDefault="00CE213F" w:rsidP="0095176C">
      <w:pPr>
        <w:widowControl w:val="0"/>
        <w:autoSpaceDE w:val="0"/>
        <w:autoSpaceDN w:val="0"/>
        <w:adjustRightInd w:val="0"/>
        <w:rPr>
          <w:rFonts w:ascii="Verdana" w:hAnsi="Verdana" w:cs="Verdana"/>
          <w:b/>
          <w:color w:val="0F274F"/>
          <w:sz w:val="20"/>
          <w:szCs w:val="20"/>
        </w:rPr>
      </w:pPr>
    </w:p>
    <w:p w14:paraId="378038B5" w14:textId="3283DA40" w:rsidR="00E011A2" w:rsidRPr="009B0AC2" w:rsidRDefault="009B0AC2" w:rsidP="0095176C">
      <w:pPr>
        <w:widowControl w:val="0"/>
        <w:autoSpaceDE w:val="0"/>
        <w:autoSpaceDN w:val="0"/>
        <w:adjustRightInd w:val="0"/>
        <w:rPr>
          <w:rFonts w:ascii="Verdana" w:hAnsi="Verdana" w:cs="Verdana"/>
          <w:b/>
          <w:color w:val="0F274F"/>
          <w:sz w:val="20"/>
          <w:szCs w:val="20"/>
        </w:rPr>
      </w:pPr>
      <w:r>
        <w:rPr>
          <w:rFonts w:ascii="Verdana" w:hAnsi="Verdana" w:cs="Verdana"/>
          <w:b/>
          <w:color w:val="0F274F"/>
          <w:sz w:val="20"/>
          <w:szCs w:val="20"/>
        </w:rPr>
        <w:t>2.</w:t>
      </w:r>
      <w:r w:rsidR="00E011A2" w:rsidRPr="009B0AC2">
        <w:rPr>
          <w:rFonts w:ascii="Verdana" w:hAnsi="Verdana" w:cs="Verdana"/>
          <w:b/>
          <w:color w:val="0F274F"/>
          <w:sz w:val="20"/>
          <w:szCs w:val="20"/>
        </w:rPr>
        <w:t xml:space="preserve">Dr. Zane </w:t>
      </w:r>
      <w:proofErr w:type="spellStart"/>
      <w:r w:rsidR="00E011A2" w:rsidRPr="009B0AC2">
        <w:rPr>
          <w:rFonts w:ascii="Verdana" w:hAnsi="Verdana" w:cs="Verdana"/>
          <w:b/>
          <w:color w:val="0F274F"/>
          <w:sz w:val="20"/>
          <w:szCs w:val="20"/>
        </w:rPr>
        <w:t>Pilsētniece</w:t>
      </w:r>
      <w:proofErr w:type="spellEnd"/>
      <w:r w:rsidR="00E011A2" w:rsidRPr="009B0AC2">
        <w:rPr>
          <w:rFonts w:ascii="Verdana" w:hAnsi="Verdana" w:cs="Verdana"/>
          <w:b/>
          <w:color w:val="0F274F"/>
          <w:sz w:val="20"/>
          <w:szCs w:val="20"/>
        </w:rPr>
        <w:t xml:space="preserve"> (LV)</w:t>
      </w:r>
    </w:p>
    <w:p w14:paraId="07E328FA" w14:textId="77777777" w:rsidR="00DE1F34" w:rsidRPr="009B0AC2" w:rsidRDefault="00DE1F34" w:rsidP="0095176C">
      <w:pPr>
        <w:widowControl w:val="0"/>
        <w:autoSpaceDE w:val="0"/>
        <w:autoSpaceDN w:val="0"/>
        <w:adjustRightInd w:val="0"/>
        <w:rPr>
          <w:rFonts w:ascii="Verdana" w:hAnsi="Verdana" w:cs="Verdana"/>
          <w:b/>
          <w:color w:val="0F274F"/>
          <w:sz w:val="20"/>
          <w:szCs w:val="20"/>
        </w:rPr>
      </w:pPr>
    </w:p>
    <w:p w14:paraId="3ED2D04D" w14:textId="3876283F" w:rsidR="00E67DA2" w:rsidRPr="00E67DA2" w:rsidRDefault="00E67DA2" w:rsidP="0095176C">
      <w:pPr>
        <w:widowControl w:val="0"/>
        <w:autoSpaceDE w:val="0"/>
        <w:autoSpaceDN w:val="0"/>
        <w:adjustRightInd w:val="0"/>
        <w:rPr>
          <w:rFonts w:ascii="Verdana" w:hAnsi="Verdana" w:cs="Verdana"/>
          <w:color w:val="000090"/>
          <w:sz w:val="20"/>
          <w:szCs w:val="20"/>
          <w:lang w:val="lv-LV"/>
        </w:rPr>
      </w:pPr>
      <w:r>
        <w:rPr>
          <w:rFonts w:ascii="Verdana" w:hAnsi="Verdana" w:cs="Verdana"/>
          <w:noProof/>
          <w:color w:val="000090"/>
          <w:sz w:val="20"/>
          <w:szCs w:val="20"/>
        </w:rPr>
        <w:drawing>
          <wp:inline distT="0" distB="0" distL="0" distR="0" wp14:anchorId="27F2B894" wp14:editId="1C947F45">
            <wp:extent cx="1234320" cy="1329267"/>
            <wp:effectExtent l="0" t="0" r="1079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09 at 15.14.01.png"/>
                    <pic:cNvPicPr/>
                  </pic:nvPicPr>
                  <pic:blipFill>
                    <a:blip r:embed="rId6">
                      <a:extLst>
                        <a:ext uri="{28A0092B-C50C-407E-A947-70E740481C1C}">
                          <a14:useLocalDpi xmlns:a14="http://schemas.microsoft.com/office/drawing/2010/main" val="0"/>
                        </a:ext>
                      </a:extLst>
                    </a:blip>
                    <a:stretch>
                      <a:fillRect/>
                    </a:stretch>
                  </pic:blipFill>
                  <pic:spPr>
                    <a:xfrm>
                      <a:off x="0" y="0"/>
                      <a:ext cx="1234498" cy="1329458"/>
                    </a:xfrm>
                    <a:prstGeom prst="rect">
                      <a:avLst/>
                    </a:prstGeom>
                  </pic:spPr>
                </pic:pic>
              </a:graphicData>
            </a:graphic>
          </wp:inline>
        </w:drawing>
      </w:r>
    </w:p>
    <w:p w14:paraId="34428AAC" w14:textId="14E32E4F" w:rsidR="00E011A2" w:rsidRPr="009B0AC2" w:rsidRDefault="00E011A2" w:rsidP="00E011A2">
      <w:pPr>
        <w:widowControl w:val="0"/>
        <w:autoSpaceDE w:val="0"/>
        <w:autoSpaceDN w:val="0"/>
        <w:adjustRightInd w:val="0"/>
        <w:rPr>
          <w:rFonts w:ascii="Verdana" w:eastAsia="MS Gothic" w:hAnsi="Verdana" w:cs="Verdana"/>
          <w:color w:val="0F274F"/>
          <w:sz w:val="20"/>
          <w:szCs w:val="20"/>
        </w:rPr>
      </w:pPr>
      <w:proofErr w:type="gramStart"/>
      <w:r w:rsidRPr="009B0AC2">
        <w:rPr>
          <w:rFonts w:ascii="Verdana" w:eastAsia="MS Gothic" w:hAnsi="Verdana" w:cs="Verdana"/>
          <w:color w:val="0F274F"/>
          <w:sz w:val="20"/>
          <w:szCs w:val="20"/>
        </w:rPr>
        <w:t xml:space="preserve">Urologist at the P. </w:t>
      </w:r>
      <w:proofErr w:type="spellStart"/>
      <w:r w:rsidRPr="009B0AC2">
        <w:rPr>
          <w:rFonts w:ascii="Verdana" w:eastAsia="MS Gothic" w:hAnsi="Verdana" w:cs="Verdana"/>
          <w:color w:val="0F274F"/>
          <w:sz w:val="20"/>
          <w:szCs w:val="20"/>
        </w:rPr>
        <w:t>Stradin</w:t>
      </w:r>
      <w:r w:rsidR="003224F5" w:rsidRPr="009B0AC2">
        <w:rPr>
          <w:rFonts w:ascii="Verdana" w:eastAsia="MS Gothic" w:hAnsi="Verdana" w:cs="Verdana"/>
          <w:color w:val="0F274F"/>
          <w:sz w:val="20"/>
          <w:szCs w:val="20"/>
        </w:rPr>
        <w:t>s</w:t>
      </w:r>
      <w:proofErr w:type="spellEnd"/>
      <w:r w:rsidR="003224F5" w:rsidRPr="009B0AC2">
        <w:rPr>
          <w:rFonts w:ascii="Verdana" w:eastAsia="MS Gothic" w:hAnsi="Verdana" w:cs="Verdana"/>
          <w:color w:val="0F274F"/>
          <w:sz w:val="20"/>
          <w:szCs w:val="20"/>
        </w:rPr>
        <w:t xml:space="preserve"> Clinical University Hospital.</w:t>
      </w:r>
      <w:proofErr w:type="gramEnd"/>
      <w:r w:rsidRPr="009B0AC2">
        <w:rPr>
          <w:rFonts w:ascii="Verdana" w:eastAsia="MS Gothic" w:hAnsi="Verdana" w:cs="Verdana"/>
          <w:color w:val="0F274F"/>
          <w:sz w:val="20"/>
          <w:szCs w:val="20"/>
        </w:rPr>
        <w:t xml:space="preserve"> </w:t>
      </w:r>
    </w:p>
    <w:p w14:paraId="77CEAE04" w14:textId="77777777" w:rsidR="00E011A2" w:rsidRPr="009B0AC2" w:rsidRDefault="00E011A2" w:rsidP="00E011A2">
      <w:pPr>
        <w:widowControl w:val="0"/>
        <w:autoSpaceDE w:val="0"/>
        <w:autoSpaceDN w:val="0"/>
        <w:adjustRightInd w:val="0"/>
        <w:rPr>
          <w:rFonts w:ascii="Verdana" w:eastAsia="MS Gothic" w:hAnsi="Verdana" w:cs="Verdana"/>
          <w:color w:val="0F274F"/>
          <w:sz w:val="20"/>
          <w:szCs w:val="20"/>
        </w:rPr>
      </w:pPr>
      <w:proofErr w:type="gramStart"/>
      <w:r w:rsidRPr="009B0AC2">
        <w:rPr>
          <w:rFonts w:ascii="Verdana" w:eastAsia="MS Gothic" w:hAnsi="Verdana" w:cs="Verdana"/>
          <w:color w:val="0F274F"/>
          <w:sz w:val="20"/>
          <w:szCs w:val="20"/>
        </w:rPr>
        <w:t>Member of the Latvian Society of Urologists, Member of EAU.</w:t>
      </w:r>
      <w:proofErr w:type="gramEnd"/>
    </w:p>
    <w:p w14:paraId="13DB3885" w14:textId="77777777" w:rsidR="00DE1F34" w:rsidRPr="009B0AC2" w:rsidRDefault="00DE1F34" w:rsidP="0095176C">
      <w:pPr>
        <w:widowControl w:val="0"/>
        <w:autoSpaceDE w:val="0"/>
        <w:autoSpaceDN w:val="0"/>
        <w:adjustRightInd w:val="0"/>
        <w:rPr>
          <w:rFonts w:ascii="Verdana" w:eastAsia="MS Gothic" w:hAnsi="Verdana" w:cs="Verdana"/>
          <w:color w:val="0F274F"/>
          <w:sz w:val="20"/>
          <w:szCs w:val="20"/>
        </w:rPr>
      </w:pPr>
    </w:p>
    <w:p w14:paraId="0784D9DA" w14:textId="0758A497" w:rsidR="00DE1F34" w:rsidRPr="009B0AC2" w:rsidRDefault="009B0AC2" w:rsidP="00DE1F34">
      <w:pPr>
        <w:widowControl w:val="0"/>
        <w:autoSpaceDE w:val="0"/>
        <w:autoSpaceDN w:val="0"/>
        <w:adjustRightInd w:val="0"/>
        <w:rPr>
          <w:rFonts w:ascii="Verdana" w:hAnsi="Verdana" w:cs="Calibri"/>
          <w:color w:val="0F274F"/>
          <w:sz w:val="20"/>
          <w:szCs w:val="20"/>
        </w:rPr>
      </w:pPr>
      <w:r>
        <w:rPr>
          <w:rFonts w:ascii="Verdana" w:hAnsi="Verdana" w:cs="Verdana"/>
          <w:b/>
          <w:color w:val="0F274F"/>
          <w:sz w:val="20"/>
          <w:szCs w:val="20"/>
        </w:rPr>
        <w:t>3.</w:t>
      </w:r>
      <w:r w:rsidR="00DE1F34" w:rsidRPr="009B0AC2">
        <w:rPr>
          <w:rFonts w:ascii="Verdana" w:hAnsi="Verdana" w:cs="Verdana"/>
          <w:b/>
          <w:color w:val="0F274F"/>
          <w:sz w:val="20"/>
          <w:szCs w:val="20"/>
        </w:rPr>
        <w:t>MD, PhD, Dr.med.sc</w:t>
      </w:r>
      <w:proofErr w:type="gramStart"/>
      <w:r w:rsidR="00DE1F34" w:rsidRPr="009B0AC2">
        <w:rPr>
          <w:rFonts w:ascii="Verdana" w:hAnsi="Verdana" w:cs="Verdana"/>
          <w:b/>
          <w:color w:val="0F274F"/>
          <w:sz w:val="20"/>
          <w:szCs w:val="20"/>
        </w:rPr>
        <w:t>.,</w:t>
      </w:r>
      <w:proofErr w:type="gramEnd"/>
      <w:r w:rsidR="00DE1F34" w:rsidRPr="009B0AC2">
        <w:rPr>
          <w:rFonts w:ascii="Verdana" w:hAnsi="Verdana" w:cs="Verdana"/>
          <w:b/>
          <w:color w:val="0F274F"/>
          <w:sz w:val="20"/>
          <w:szCs w:val="20"/>
        </w:rPr>
        <w:t xml:space="preserve"> Prof.</w:t>
      </w:r>
      <w:r w:rsidR="00DE1F34" w:rsidRPr="009B0AC2">
        <w:rPr>
          <w:rFonts w:ascii="Verdana" w:hAnsi="Verdana" w:cs="Verdana"/>
          <w:color w:val="0F274F"/>
          <w:sz w:val="20"/>
          <w:szCs w:val="20"/>
        </w:rPr>
        <w:t xml:space="preserve"> </w:t>
      </w:r>
      <w:proofErr w:type="spellStart"/>
      <w:r w:rsidR="00DE1F34" w:rsidRPr="009B0AC2">
        <w:rPr>
          <w:rFonts w:ascii="Verdana" w:hAnsi="Verdana" w:cs="Verdana"/>
          <w:b/>
          <w:bCs/>
          <w:color w:val="0F274F"/>
          <w:sz w:val="20"/>
          <w:szCs w:val="20"/>
        </w:rPr>
        <w:t>Bashmakova</w:t>
      </w:r>
      <w:proofErr w:type="spellEnd"/>
      <w:r w:rsidR="00DE1F34" w:rsidRPr="009B0AC2">
        <w:rPr>
          <w:rFonts w:ascii="Verdana" w:hAnsi="Verdana" w:cs="Verdana"/>
          <w:b/>
          <w:bCs/>
          <w:color w:val="0F274F"/>
          <w:sz w:val="20"/>
          <w:szCs w:val="20"/>
        </w:rPr>
        <w:t xml:space="preserve"> </w:t>
      </w:r>
      <w:proofErr w:type="spellStart"/>
      <w:r w:rsidR="00DE1F34" w:rsidRPr="009B0AC2">
        <w:rPr>
          <w:rFonts w:ascii="Verdana" w:hAnsi="Verdana" w:cs="Verdana"/>
          <w:b/>
          <w:bCs/>
          <w:color w:val="0F274F"/>
          <w:sz w:val="20"/>
          <w:szCs w:val="20"/>
        </w:rPr>
        <w:t>Nadezhda</w:t>
      </w:r>
      <w:proofErr w:type="spellEnd"/>
    </w:p>
    <w:p w14:paraId="5C140807" w14:textId="77777777" w:rsidR="00DE1F34" w:rsidRDefault="00DE1F34" w:rsidP="0095176C">
      <w:pPr>
        <w:widowControl w:val="0"/>
        <w:autoSpaceDE w:val="0"/>
        <w:autoSpaceDN w:val="0"/>
        <w:adjustRightInd w:val="0"/>
        <w:rPr>
          <w:rFonts w:ascii="Verdana" w:eastAsia="MS Gothic" w:hAnsi="Verdana" w:cs="Verdana"/>
          <w:color w:val="000090"/>
          <w:sz w:val="20"/>
          <w:szCs w:val="20"/>
        </w:rPr>
      </w:pPr>
    </w:p>
    <w:p w14:paraId="3EC406AB" w14:textId="57E4F227" w:rsidR="00016415" w:rsidRDefault="00464FE0" w:rsidP="0095176C">
      <w:pPr>
        <w:widowControl w:val="0"/>
        <w:autoSpaceDE w:val="0"/>
        <w:autoSpaceDN w:val="0"/>
        <w:adjustRightInd w:val="0"/>
        <w:rPr>
          <w:rFonts w:ascii="Verdana" w:eastAsia="MS Gothic" w:hAnsi="Verdana" w:cs="Verdana"/>
          <w:color w:val="000090"/>
          <w:sz w:val="20"/>
          <w:szCs w:val="20"/>
        </w:rPr>
      </w:pPr>
      <w:r>
        <w:rPr>
          <w:rFonts w:ascii="Verdana" w:eastAsia="MS Gothic" w:hAnsi="Verdana" w:cs="Verdana"/>
          <w:noProof/>
          <w:color w:val="000090"/>
          <w:sz w:val="20"/>
          <w:szCs w:val="20"/>
        </w:rPr>
        <w:drawing>
          <wp:inline distT="0" distB="0" distL="0" distR="0" wp14:anchorId="052A9F88" wp14:editId="6863C289">
            <wp:extent cx="1028700" cy="13267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09 at 13.34.48.png"/>
                    <pic:cNvPicPr/>
                  </pic:nvPicPr>
                  <pic:blipFill>
                    <a:blip r:embed="rId7">
                      <a:extLst>
                        <a:ext uri="{28A0092B-C50C-407E-A947-70E740481C1C}">
                          <a14:useLocalDpi xmlns:a14="http://schemas.microsoft.com/office/drawing/2010/main" val="0"/>
                        </a:ext>
                      </a:extLst>
                    </a:blip>
                    <a:stretch>
                      <a:fillRect/>
                    </a:stretch>
                  </pic:blipFill>
                  <pic:spPr>
                    <a:xfrm>
                      <a:off x="0" y="0"/>
                      <a:ext cx="1028700" cy="1326735"/>
                    </a:xfrm>
                    <a:prstGeom prst="rect">
                      <a:avLst/>
                    </a:prstGeom>
                  </pic:spPr>
                </pic:pic>
              </a:graphicData>
            </a:graphic>
          </wp:inline>
        </w:drawing>
      </w:r>
    </w:p>
    <w:p w14:paraId="7998E5B2" w14:textId="11FDC634" w:rsidR="001B4288" w:rsidRPr="009B0AC2" w:rsidRDefault="001B4288" w:rsidP="001B4288">
      <w:pPr>
        <w:widowControl w:val="0"/>
        <w:autoSpaceDE w:val="0"/>
        <w:autoSpaceDN w:val="0"/>
        <w:adjustRightInd w:val="0"/>
        <w:rPr>
          <w:rFonts w:ascii="Verdana" w:hAnsi="Verdana" w:cs="Calibri"/>
          <w:color w:val="0F274F"/>
          <w:sz w:val="20"/>
          <w:szCs w:val="20"/>
        </w:rPr>
      </w:pPr>
      <w:r w:rsidRPr="009B0AC2">
        <w:rPr>
          <w:rFonts w:ascii="Verdana" w:hAnsi="Verdana" w:cs="Verdana"/>
          <w:color w:val="0F274F"/>
          <w:sz w:val="20"/>
          <w:szCs w:val="20"/>
        </w:rPr>
        <w:t>Chief obstetrician-gynecologist of the Ural Federal District,</w:t>
      </w:r>
      <w:r w:rsidR="009B0AC2" w:rsidRPr="009B0AC2">
        <w:rPr>
          <w:rFonts w:ascii="Verdana" w:hAnsi="Verdana" w:cs="Verdana"/>
          <w:color w:val="0F274F"/>
          <w:sz w:val="20"/>
          <w:szCs w:val="20"/>
        </w:rPr>
        <w:t xml:space="preserve"> </w:t>
      </w:r>
      <w:r w:rsidRPr="009B0AC2">
        <w:rPr>
          <w:rFonts w:ascii="Verdana" w:hAnsi="Verdana" w:cs="Verdana"/>
          <w:color w:val="0F274F"/>
          <w:sz w:val="20"/>
          <w:szCs w:val="20"/>
        </w:rPr>
        <w:t xml:space="preserve">Director of the Ural </w:t>
      </w:r>
      <w:r w:rsidRPr="009B0AC2">
        <w:rPr>
          <w:rFonts w:ascii="Verdana" w:hAnsi="Verdana" w:cs="Verdana"/>
          <w:color w:val="0F274F"/>
          <w:sz w:val="20"/>
          <w:szCs w:val="20"/>
        </w:rPr>
        <w:lastRenderedPageBreak/>
        <w:t xml:space="preserve">scientific research institute </w:t>
      </w:r>
      <w:proofErr w:type="gramStart"/>
      <w:r w:rsidRPr="009B0AC2">
        <w:rPr>
          <w:rFonts w:ascii="Verdana" w:hAnsi="Verdana" w:cs="Verdana"/>
          <w:color w:val="0F274F"/>
          <w:sz w:val="20"/>
          <w:szCs w:val="20"/>
        </w:rPr>
        <w:t>of</w:t>
      </w:r>
      <w:proofErr w:type="gramEnd"/>
      <w:r w:rsidRPr="009B0AC2">
        <w:rPr>
          <w:rFonts w:ascii="Verdana" w:hAnsi="Verdana" w:cs="Verdana"/>
          <w:color w:val="0F274F"/>
          <w:sz w:val="20"/>
          <w:szCs w:val="20"/>
        </w:rPr>
        <w:t xml:space="preserve"> maternal and children health care.</w:t>
      </w:r>
    </w:p>
    <w:p w14:paraId="441CA082" w14:textId="77777777" w:rsidR="00DE1F34" w:rsidRPr="009B0AC2" w:rsidRDefault="00DE1F34" w:rsidP="00016415">
      <w:pPr>
        <w:widowControl w:val="0"/>
        <w:autoSpaceDE w:val="0"/>
        <w:autoSpaceDN w:val="0"/>
        <w:adjustRightInd w:val="0"/>
        <w:rPr>
          <w:rFonts w:ascii="Verdana" w:hAnsi="Verdana" w:cs="Verdana"/>
          <w:color w:val="0F274F"/>
          <w:sz w:val="20"/>
          <w:szCs w:val="20"/>
        </w:rPr>
      </w:pPr>
    </w:p>
    <w:p w14:paraId="01493392" w14:textId="061EF739" w:rsidR="006769B4" w:rsidRPr="009B0AC2" w:rsidRDefault="006769B4" w:rsidP="006769B4">
      <w:pPr>
        <w:widowControl w:val="0"/>
        <w:autoSpaceDE w:val="0"/>
        <w:autoSpaceDN w:val="0"/>
        <w:adjustRightInd w:val="0"/>
        <w:rPr>
          <w:rFonts w:ascii="Verdana" w:hAnsi="Verdana" w:cs="Verdana"/>
          <w:color w:val="0F274F"/>
          <w:sz w:val="20"/>
          <w:szCs w:val="20"/>
        </w:rPr>
      </w:pPr>
      <w:r w:rsidRPr="009B0AC2">
        <w:rPr>
          <w:rFonts w:ascii="Verdana" w:hAnsi="Verdana" w:cs="Verdana"/>
          <w:color w:val="0F274F"/>
          <w:sz w:val="20"/>
          <w:szCs w:val="20"/>
        </w:rPr>
        <w:t xml:space="preserve">Prof. </w:t>
      </w:r>
      <w:proofErr w:type="spellStart"/>
      <w:r w:rsidRPr="009B0AC2">
        <w:rPr>
          <w:rFonts w:ascii="Verdana" w:hAnsi="Verdana" w:cs="Verdana"/>
          <w:color w:val="0F274F"/>
          <w:sz w:val="20"/>
          <w:szCs w:val="20"/>
        </w:rPr>
        <w:t>Nadezhda</w:t>
      </w:r>
      <w:proofErr w:type="spellEnd"/>
      <w:r w:rsidRPr="009B0AC2">
        <w:rPr>
          <w:rFonts w:ascii="Verdana" w:hAnsi="Verdana" w:cs="Verdana"/>
          <w:color w:val="0F274F"/>
          <w:sz w:val="20"/>
          <w:szCs w:val="20"/>
        </w:rPr>
        <w:t xml:space="preserve"> </w:t>
      </w:r>
      <w:proofErr w:type="spellStart"/>
      <w:r w:rsidRPr="009B0AC2">
        <w:rPr>
          <w:rFonts w:ascii="Verdana" w:hAnsi="Verdana" w:cs="Verdana"/>
          <w:color w:val="0F274F"/>
          <w:sz w:val="20"/>
          <w:szCs w:val="20"/>
        </w:rPr>
        <w:t>Vasilievna</w:t>
      </w:r>
      <w:proofErr w:type="spellEnd"/>
      <w:r w:rsidRPr="009B0AC2">
        <w:rPr>
          <w:rFonts w:ascii="Verdana" w:hAnsi="Verdana" w:cs="Verdana"/>
          <w:color w:val="0F274F"/>
          <w:sz w:val="20"/>
          <w:szCs w:val="20"/>
        </w:rPr>
        <w:t xml:space="preserve"> </w:t>
      </w:r>
      <w:proofErr w:type="spellStart"/>
      <w:r w:rsidRPr="009B0AC2">
        <w:rPr>
          <w:rFonts w:ascii="Verdana" w:hAnsi="Verdana" w:cs="Verdana"/>
          <w:color w:val="0F274F"/>
          <w:sz w:val="20"/>
          <w:szCs w:val="20"/>
        </w:rPr>
        <w:t>Bashmakova</w:t>
      </w:r>
      <w:proofErr w:type="spellEnd"/>
      <w:r w:rsidRPr="009B0AC2">
        <w:rPr>
          <w:rFonts w:ascii="Verdana" w:hAnsi="Verdana" w:cs="Verdana"/>
          <w:color w:val="0F274F"/>
          <w:sz w:val="20"/>
          <w:szCs w:val="20"/>
        </w:rPr>
        <w:t xml:space="preserve">, born on 22 </w:t>
      </w:r>
      <w:proofErr w:type="gramStart"/>
      <w:r w:rsidRPr="009B0AC2">
        <w:rPr>
          <w:rFonts w:ascii="Verdana" w:hAnsi="Verdana" w:cs="Verdana"/>
          <w:color w:val="0F274F"/>
          <w:sz w:val="20"/>
          <w:szCs w:val="20"/>
        </w:rPr>
        <w:t>April,</w:t>
      </w:r>
      <w:proofErr w:type="gramEnd"/>
      <w:r w:rsidRPr="009B0AC2">
        <w:rPr>
          <w:rFonts w:ascii="Verdana" w:hAnsi="Verdana" w:cs="Verdana"/>
          <w:color w:val="0F274F"/>
          <w:sz w:val="20"/>
          <w:szCs w:val="20"/>
        </w:rPr>
        <w:t xml:space="preserve"> 1948, graduated from the Sverdlovsk State Medical Institute in 1972. From 1972 until the present day, she has worked at the Ural Research Institute of Maternity and Childhood Protection under the Ministry of Health of the Russian Federation. First, she worked as a junior researcher in obstetrics and gynecology. After defending her candidate dissertation in 1981, she worked as a senior researcher and Director of the Institute’s Department of Obstetrics. In 1999, she defended her thesis for the degree of Doctor of Medicine titled “Non-Clinical Diagnostics and Prognosis of Perinatal Pathology on Model Population of Pregnant Women in a Major Industrial City.” In 1995, she was appointed as a Deputy Director for Scientific Research at the Federal State-Funded Institution “Ural Scientific Research Institute of Maternity and Childhood Protection” under the Ministry of Health of the Russian Federation. In 2000, she was awarded the title of Honorary Doctor of the Russian Federation. In 2001, she was awarded the title of professor. Since 2002, she’s been a chief obstetrician of the Ural Federal District. In 2013, she was appointed as a Director of the Institute. She is an author of 256 scientific papers,</w:t>
      </w:r>
    </w:p>
    <w:p w14:paraId="3F11F676" w14:textId="0FAFB13F" w:rsidR="00EA5E2C" w:rsidRPr="009B0AC2" w:rsidRDefault="006769B4" w:rsidP="006769B4">
      <w:pPr>
        <w:widowControl w:val="0"/>
        <w:autoSpaceDE w:val="0"/>
        <w:autoSpaceDN w:val="0"/>
        <w:adjustRightInd w:val="0"/>
        <w:rPr>
          <w:rFonts w:ascii="Verdana" w:hAnsi="Verdana" w:cs="Verdana"/>
          <w:color w:val="0F274F"/>
          <w:sz w:val="20"/>
          <w:szCs w:val="20"/>
        </w:rPr>
      </w:pPr>
      <w:proofErr w:type="gramStart"/>
      <w:r w:rsidRPr="009B0AC2">
        <w:rPr>
          <w:rFonts w:ascii="Verdana" w:hAnsi="Verdana" w:cs="Verdana"/>
          <w:color w:val="0F274F"/>
          <w:sz w:val="20"/>
          <w:szCs w:val="20"/>
        </w:rPr>
        <w:t>and</w:t>
      </w:r>
      <w:proofErr w:type="gramEnd"/>
      <w:r w:rsidRPr="009B0AC2">
        <w:rPr>
          <w:rFonts w:ascii="Verdana" w:hAnsi="Verdana" w:cs="Verdana"/>
          <w:color w:val="0F274F"/>
          <w:sz w:val="20"/>
          <w:szCs w:val="20"/>
        </w:rPr>
        <w:t xml:space="preserve"> has supervised 32 Candidates of Medicine and 5 Doctors of Medicine. She participated as the principal investigator in 9 multicenter international clinical studies of drugs and medical devices. She is a member</w:t>
      </w:r>
      <w:r w:rsidR="001B4288" w:rsidRPr="009B0AC2">
        <w:rPr>
          <w:rFonts w:ascii="Verdana" w:hAnsi="Verdana" w:cs="Verdana"/>
          <w:color w:val="0F274F"/>
          <w:sz w:val="20"/>
          <w:szCs w:val="20"/>
        </w:rPr>
        <w:t xml:space="preserve"> </w:t>
      </w:r>
      <w:r w:rsidRPr="009B0AC2">
        <w:rPr>
          <w:rFonts w:ascii="Verdana" w:hAnsi="Verdana" w:cs="Verdana"/>
          <w:color w:val="0F274F"/>
          <w:sz w:val="20"/>
          <w:szCs w:val="20"/>
        </w:rPr>
        <w:t xml:space="preserve">of the editorial boards of leading scientific journals in obstetrics and gynecology (Obstetrics and gynecology, Russian Bulletin for Obstetricians and Gynecologists, Status </w:t>
      </w:r>
      <w:proofErr w:type="spellStart"/>
      <w:r w:rsidRPr="009B0AC2">
        <w:rPr>
          <w:rFonts w:ascii="Verdana" w:hAnsi="Verdana" w:cs="Verdana"/>
          <w:color w:val="0F274F"/>
          <w:sz w:val="20"/>
          <w:szCs w:val="20"/>
        </w:rPr>
        <w:t>Praesens</w:t>
      </w:r>
      <w:proofErr w:type="spellEnd"/>
      <w:r w:rsidRPr="009B0AC2">
        <w:rPr>
          <w:rFonts w:ascii="Verdana" w:hAnsi="Verdana" w:cs="Verdana"/>
          <w:color w:val="0F274F"/>
          <w:sz w:val="20"/>
          <w:szCs w:val="20"/>
        </w:rPr>
        <w:t>, Doctor’s Formula).</w:t>
      </w:r>
    </w:p>
    <w:p w14:paraId="26D124FA" w14:textId="77777777" w:rsidR="009B0AC2" w:rsidRPr="009B0AC2" w:rsidRDefault="009B0AC2" w:rsidP="006769B4">
      <w:pPr>
        <w:widowControl w:val="0"/>
        <w:autoSpaceDE w:val="0"/>
        <w:autoSpaceDN w:val="0"/>
        <w:adjustRightInd w:val="0"/>
        <w:rPr>
          <w:rFonts w:ascii="Verdana" w:hAnsi="Verdana" w:cs="Verdana"/>
          <w:color w:val="0F274F"/>
          <w:sz w:val="20"/>
          <w:szCs w:val="20"/>
        </w:rPr>
      </w:pPr>
    </w:p>
    <w:p w14:paraId="32F3BEBB" w14:textId="6EAEF870" w:rsidR="009B0AC2" w:rsidRPr="009B0AC2" w:rsidRDefault="009B0AC2" w:rsidP="006769B4">
      <w:pPr>
        <w:widowControl w:val="0"/>
        <w:autoSpaceDE w:val="0"/>
        <w:autoSpaceDN w:val="0"/>
        <w:adjustRightInd w:val="0"/>
        <w:rPr>
          <w:rFonts w:ascii="Verdana" w:hAnsi="Verdana" w:cs="Verdana"/>
          <w:b/>
          <w:bCs/>
          <w:color w:val="0F274F"/>
          <w:sz w:val="20"/>
          <w:szCs w:val="20"/>
        </w:rPr>
      </w:pPr>
      <w:r>
        <w:rPr>
          <w:rFonts w:ascii="Verdana" w:hAnsi="Verdana" w:cs="Verdana"/>
          <w:b/>
          <w:bCs/>
          <w:color w:val="0F274F"/>
          <w:sz w:val="20"/>
          <w:szCs w:val="20"/>
        </w:rPr>
        <w:t xml:space="preserve">4. </w:t>
      </w:r>
      <w:r w:rsidRPr="009B0AC2">
        <w:rPr>
          <w:rFonts w:ascii="Verdana" w:hAnsi="Verdana" w:cs="Verdana"/>
          <w:b/>
          <w:bCs/>
          <w:color w:val="0F274F"/>
          <w:sz w:val="20"/>
          <w:szCs w:val="20"/>
        </w:rPr>
        <w:t xml:space="preserve">Prof. </w:t>
      </w:r>
      <w:proofErr w:type="spellStart"/>
      <w:r w:rsidRPr="009B0AC2">
        <w:rPr>
          <w:rFonts w:ascii="Verdana" w:hAnsi="Verdana" w:cs="Verdana"/>
          <w:b/>
          <w:bCs/>
          <w:color w:val="0F274F"/>
          <w:sz w:val="20"/>
          <w:szCs w:val="20"/>
        </w:rPr>
        <w:t>Dr.Med</w:t>
      </w:r>
      <w:proofErr w:type="spellEnd"/>
      <w:r w:rsidRPr="009B0AC2">
        <w:rPr>
          <w:rFonts w:ascii="Verdana" w:hAnsi="Verdana" w:cs="Verdana"/>
          <w:b/>
          <w:bCs/>
          <w:color w:val="0F274F"/>
          <w:sz w:val="20"/>
          <w:szCs w:val="20"/>
        </w:rPr>
        <w:t xml:space="preserve">. V. </w:t>
      </w:r>
      <w:proofErr w:type="spellStart"/>
      <w:r w:rsidRPr="009B0AC2">
        <w:rPr>
          <w:rFonts w:ascii="Verdana" w:hAnsi="Verdana" w:cs="Verdana"/>
          <w:b/>
          <w:bCs/>
          <w:color w:val="0F274F"/>
          <w:sz w:val="20"/>
          <w:szCs w:val="20"/>
        </w:rPr>
        <w:t>Voshchula</w:t>
      </w:r>
      <w:proofErr w:type="spellEnd"/>
      <w:r w:rsidRPr="009B0AC2">
        <w:rPr>
          <w:rFonts w:ascii="Verdana" w:hAnsi="Verdana" w:cs="Verdana"/>
          <w:b/>
          <w:bCs/>
          <w:color w:val="0F274F"/>
          <w:sz w:val="20"/>
          <w:szCs w:val="20"/>
        </w:rPr>
        <w:t xml:space="preserve"> (BY)</w:t>
      </w:r>
    </w:p>
    <w:p w14:paraId="4042546C" w14:textId="5B044F57" w:rsidR="009B0AC2" w:rsidRDefault="009B0AC2" w:rsidP="006769B4">
      <w:pPr>
        <w:widowControl w:val="0"/>
        <w:autoSpaceDE w:val="0"/>
        <w:autoSpaceDN w:val="0"/>
        <w:adjustRightInd w:val="0"/>
        <w:rPr>
          <w:rFonts w:ascii="Verdana" w:hAnsi="Verdana" w:cs="Verdana"/>
          <w:b/>
          <w:bCs/>
          <w:color w:val="0F274F"/>
          <w:sz w:val="20"/>
          <w:szCs w:val="20"/>
        </w:rPr>
      </w:pPr>
      <w:r>
        <w:rPr>
          <w:rFonts w:ascii="Verdana" w:hAnsi="Verdana" w:cs="Verdana"/>
          <w:b/>
          <w:bCs/>
          <w:noProof/>
          <w:color w:val="0F274F"/>
          <w:sz w:val="20"/>
          <w:szCs w:val="20"/>
        </w:rPr>
        <w:drawing>
          <wp:inline distT="0" distB="0" distL="0" distR="0" wp14:anchorId="4F64B3BE" wp14:editId="1EAAC83A">
            <wp:extent cx="1092200" cy="1358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12 at 18.49.13.png"/>
                    <pic:cNvPicPr/>
                  </pic:nvPicPr>
                  <pic:blipFill>
                    <a:blip r:embed="rId8">
                      <a:extLst>
                        <a:ext uri="{28A0092B-C50C-407E-A947-70E740481C1C}">
                          <a14:useLocalDpi xmlns:a14="http://schemas.microsoft.com/office/drawing/2010/main" val="0"/>
                        </a:ext>
                      </a:extLst>
                    </a:blip>
                    <a:stretch>
                      <a:fillRect/>
                    </a:stretch>
                  </pic:blipFill>
                  <pic:spPr>
                    <a:xfrm>
                      <a:off x="0" y="0"/>
                      <a:ext cx="1092538" cy="1359321"/>
                    </a:xfrm>
                    <a:prstGeom prst="rect">
                      <a:avLst/>
                    </a:prstGeom>
                  </pic:spPr>
                </pic:pic>
              </a:graphicData>
            </a:graphic>
          </wp:inline>
        </w:drawing>
      </w:r>
    </w:p>
    <w:p w14:paraId="40845FA4" w14:textId="0474DAE2" w:rsidR="009B0AC2" w:rsidRPr="009B0AC2" w:rsidRDefault="009B0AC2" w:rsidP="006769B4">
      <w:pPr>
        <w:widowControl w:val="0"/>
        <w:autoSpaceDE w:val="0"/>
        <w:autoSpaceDN w:val="0"/>
        <w:adjustRightInd w:val="0"/>
        <w:rPr>
          <w:b/>
          <w:color w:val="0F274F"/>
          <w:sz w:val="20"/>
          <w:szCs w:val="20"/>
        </w:rPr>
      </w:pPr>
      <w:r w:rsidRPr="009B0AC2">
        <w:rPr>
          <w:rFonts w:ascii="Verdana" w:hAnsi="Verdana" w:cs="Verdana"/>
          <w:b/>
          <w:bCs/>
          <w:color w:val="0F274F"/>
          <w:sz w:val="20"/>
          <w:szCs w:val="20"/>
        </w:rPr>
        <w:t xml:space="preserve"> </w:t>
      </w:r>
      <w:r w:rsidRPr="009B0AC2">
        <w:rPr>
          <w:rFonts w:ascii="Verdana" w:hAnsi="Verdana" w:cs="Verdana"/>
          <w:b/>
          <w:bCs/>
          <w:color w:val="0F274F"/>
          <w:sz w:val="20"/>
          <w:szCs w:val="20"/>
        </w:rPr>
        <w:t xml:space="preserve"> </w:t>
      </w:r>
      <w:proofErr w:type="gramStart"/>
      <w:r w:rsidRPr="009B0AC2">
        <w:rPr>
          <w:rFonts w:ascii="Verdana" w:hAnsi="Verdana" w:cs="Verdana"/>
          <w:color w:val="0F274F"/>
          <w:sz w:val="20"/>
          <w:szCs w:val="20"/>
        </w:rPr>
        <w:t xml:space="preserve">President of Belarusian Society of Urologists, Prof. of Belarusian Medical Academy of </w:t>
      </w:r>
      <w:proofErr w:type="spellStart"/>
      <w:r w:rsidRPr="009B0AC2">
        <w:rPr>
          <w:rFonts w:ascii="Verdana" w:hAnsi="Verdana" w:cs="Verdana"/>
          <w:color w:val="0F274F"/>
          <w:sz w:val="20"/>
          <w:szCs w:val="20"/>
        </w:rPr>
        <w:t>Postgradual</w:t>
      </w:r>
      <w:proofErr w:type="spellEnd"/>
      <w:r w:rsidRPr="009B0AC2">
        <w:rPr>
          <w:rFonts w:ascii="Verdana" w:hAnsi="Verdana" w:cs="Verdana"/>
          <w:color w:val="0F274F"/>
          <w:sz w:val="20"/>
          <w:szCs w:val="20"/>
        </w:rPr>
        <w:t xml:space="preserve"> Education, Minsk district clinical hospital, urological department, Member of EAU.</w:t>
      </w:r>
      <w:proofErr w:type="gramEnd"/>
    </w:p>
    <w:sectPr w:rsidR="009B0AC2" w:rsidRPr="009B0AC2" w:rsidSect="00DE1F34">
      <w:pgSz w:w="11900" w:h="16840"/>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567"/>
    <w:rsid w:val="000159AE"/>
    <w:rsid w:val="00016415"/>
    <w:rsid w:val="00057ED1"/>
    <w:rsid w:val="001B4288"/>
    <w:rsid w:val="001D7F5A"/>
    <w:rsid w:val="00254669"/>
    <w:rsid w:val="003224F5"/>
    <w:rsid w:val="003A1605"/>
    <w:rsid w:val="003C7610"/>
    <w:rsid w:val="003E4646"/>
    <w:rsid w:val="00420915"/>
    <w:rsid w:val="00445310"/>
    <w:rsid w:val="00461A09"/>
    <w:rsid w:val="00464FE0"/>
    <w:rsid w:val="00476AEB"/>
    <w:rsid w:val="00492808"/>
    <w:rsid w:val="005166D5"/>
    <w:rsid w:val="005606C3"/>
    <w:rsid w:val="00581F4B"/>
    <w:rsid w:val="005A6ADB"/>
    <w:rsid w:val="006135AD"/>
    <w:rsid w:val="00654FBD"/>
    <w:rsid w:val="006769B4"/>
    <w:rsid w:val="00703ABD"/>
    <w:rsid w:val="00825E4C"/>
    <w:rsid w:val="008339C0"/>
    <w:rsid w:val="00887F06"/>
    <w:rsid w:val="00920562"/>
    <w:rsid w:val="0095176C"/>
    <w:rsid w:val="00970AE6"/>
    <w:rsid w:val="009B0AC2"/>
    <w:rsid w:val="00A876E9"/>
    <w:rsid w:val="00AF0602"/>
    <w:rsid w:val="00B442ED"/>
    <w:rsid w:val="00BB0D99"/>
    <w:rsid w:val="00BB5145"/>
    <w:rsid w:val="00BC590C"/>
    <w:rsid w:val="00BD791C"/>
    <w:rsid w:val="00BF5370"/>
    <w:rsid w:val="00C40970"/>
    <w:rsid w:val="00CE213F"/>
    <w:rsid w:val="00D10DB9"/>
    <w:rsid w:val="00D16567"/>
    <w:rsid w:val="00D55133"/>
    <w:rsid w:val="00D9559F"/>
    <w:rsid w:val="00DE183E"/>
    <w:rsid w:val="00DE1F34"/>
    <w:rsid w:val="00E011A2"/>
    <w:rsid w:val="00E11DCF"/>
    <w:rsid w:val="00E67DA2"/>
    <w:rsid w:val="00E70FBD"/>
    <w:rsid w:val="00EA5E2C"/>
    <w:rsid w:val="00F06FE0"/>
    <w:rsid w:val="00FE4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B425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1DC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791C"/>
  </w:style>
  <w:style w:type="character" w:customStyle="1" w:styleId="Heading1Char">
    <w:name w:val="Heading 1 Char"/>
    <w:basedOn w:val="DefaultParagraphFont"/>
    <w:link w:val="Heading1"/>
    <w:uiPriority w:val="9"/>
    <w:rsid w:val="00E11DCF"/>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464F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FE0"/>
    <w:rPr>
      <w:rFonts w:ascii="Lucida Grande" w:hAnsi="Lucida Grande" w:cs="Lucida Grande"/>
      <w:sz w:val="18"/>
      <w:szCs w:val="18"/>
    </w:rPr>
  </w:style>
  <w:style w:type="paragraph" w:styleId="NormalWeb">
    <w:name w:val="Normal (Web)"/>
    <w:basedOn w:val="Normal"/>
    <w:uiPriority w:val="99"/>
    <w:semiHidden/>
    <w:unhideWhenUsed/>
    <w:rsid w:val="00920562"/>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1DC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791C"/>
  </w:style>
  <w:style w:type="character" w:customStyle="1" w:styleId="Heading1Char">
    <w:name w:val="Heading 1 Char"/>
    <w:basedOn w:val="DefaultParagraphFont"/>
    <w:link w:val="Heading1"/>
    <w:uiPriority w:val="9"/>
    <w:rsid w:val="00E11DCF"/>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464F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FE0"/>
    <w:rPr>
      <w:rFonts w:ascii="Lucida Grande" w:hAnsi="Lucida Grande" w:cs="Lucida Grande"/>
      <w:sz w:val="18"/>
      <w:szCs w:val="18"/>
    </w:rPr>
  </w:style>
  <w:style w:type="paragraph" w:styleId="NormalWeb">
    <w:name w:val="Normal (Web)"/>
    <w:basedOn w:val="Normal"/>
    <w:uiPriority w:val="99"/>
    <w:semiHidden/>
    <w:unhideWhenUsed/>
    <w:rsid w:val="00920562"/>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39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576</Words>
  <Characters>2857</Characters>
  <Application>Microsoft Macintosh Word</Application>
  <DocSecurity>0</DocSecurity>
  <Lines>204</Lines>
  <Paragraphs>171</Paragraphs>
  <ScaleCrop>false</ScaleCrop>
  <HeadingPairs>
    <vt:vector size="2" baseType="variant">
      <vt:variant>
        <vt:lpstr>Title</vt:lpstr>
      </vt:variant>
      <vt:variant>
        <vt:i4>1</vt:i4>
      </vt:variant>
    </vt:vector>
  </HeadingPairs>
  <TitlesOfParts>
    <vt:vector size="1" baseType="lpstr">
      <vt:lpstr/>
    </vt:vector>
  </TitlesOfParts>
  <Company>Bionorica</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Volkova</dc:creator>
  <cp:lastModifiedBy>Svetlana Volkova</cp:lastModifiedBy>
  <cp:revision>6</cp:revision>
  <dcterms:created xsi:type="dcterms:W3CDTF">2015-01-12T13:06:00Z</dcterms:created>
  <dcterms:modified xsi:type="dcterms:W3CDTF">2015-01-12T16:56:00Z</dcterms:modified>
</cp:coreProperties>
</file>